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C2" w:rsidRDefault="00107DC2" w:rsidP="00107DC2">
      <w:pPr>
        <w:pStyle w:val="Heading1"/>
        <w:jc w:val="center"/>
      </w:pPr>
      <w:r>
        <w:t>Faculty of Science Tutorial</w:t>
      </w:r>
    </w:p>
    <w:p w:rsidR="00400356" w:rsidRPr="00107DC2" w:rsidRDefault="00540325" w:rsidP="00D415D7">
      <w:pPr>
        <w:pStyle w:val="Heading1"/>
        <w:jc w:val="center"/>
        <w:rPr>
          <w:u w:val="none"/>
        </w:rPr>
      </w:pPr>
      <w:r w:rsidRPr="00107DC2">
        <w:rPr>
          <w:u w:val="none"/>
        </w:rPr>
        <w:t>Feedback</w:t>
      </w:r>
    </w:p>
    <w:p w:rsidR="00400356" w:rsidRPr="00020DD0" w:rsidRDefault="00400356" w:rsidP="00D415D7">
      <w:pPr>
        <w:pStyle w:val="Heading1"/>
      </w:pPr>
      <w:r w:rsidRPr="00020DD0">
        <w:t>Aims:</w:t>
      </w:r>
    </w:p>
    <w:p w:rsidR="00540325" w:rsidRPr="00747F1D" w:rsidRDefault="00540325" w:rsidP="00D415D7">
      <w:pPr>
        <w:pStyle w:val="ListParagraph"/>
        <w:numPr>
          <w:ilvl w:val="0"/>
          <w:numId w:val="3"/>
        </w:numPr>
        <w:spacing w:after="0"/>
        <w:rPr>
          <w:b/>
          <w:u w:val="single"/>
        </w:rPr>
      </w:pPr>
      <w:r w:rsidRPr="00020DD0">
        <w:t>To explain to students what feedback is and the different forms that it can take.</w:t>
      </w:r>
    </w:p>
    <w:p w:rsidR="00540325" w:rsidRPr="00540325" w:rsidRDefault="00540325" w:rsidP="00D415D7">
      <w:pPr>
        <w:pStyle w:val="ListParagraph"/>
        <w:numPr>
          <w:ilvl w:val="0"/>
          <w:numId w:val="3"/>
        </w:numPr>
        <w:spacing w:after="0"/>
        <w:rPr>
          <w:rFonts w:cs="Arial"/>
          <w:b/>
          <w:u w:val="single"/>
        </w:rPr>
      </w:pPr>
      <w:r>
        <w:rPr>
          <w:rFonts w:cs="Arial"/>
        </w:rPr>
        <w:t>To</w:t>
      </w:r>
      <w:r w:rsidRPr="00540325">
        <w:rPr>
          <w:rFonts w:cs="Arial"/>
        </w:rPr>
        <w:t xml:space="preserve"> develop realistic </w:t>
      </w:r>
      <w:r>
        <w:rPr>
          <w:rFonts w:cs="Arial"/>
        </w:rPr>
        <w:t xml:space="preserve">student </w:t>
      </w:r>
      <w:r w:rsidR="00B55655">
        <w:rPr>
          <w:rFonts w:cs="Arial"/>
        </w:rPr>
        <w:t>expectations about feedback.</w:t>
      </w:r>
    </w:p>
    <w:p w:rsidR="00540325" w:rsidRPr="00540325" w:rsidRDefault="00540325" w:rsidP="00D415D7">
      <w:pPr>
        <w:pStyle w:val="ListParagraph"/>
        <w:numPr>
          <w:ilvl w:val="0"/>
          <w:numId w:val="3"/>
        </w:numPr>
        <w:spacing w:after="0"/>
        <w:rPr>
          <w:rFonts w:cs="Arial"/>
          <w:b/>
          <w:u w:val="single"/>
        </w:rPr>
      </w:pPr>
      <w:r w:rsidRPr="00540325">
        <w:rPr>
          <w:rFonts w:cs="Arial"/>
        </w:rPr>
        <w:t xml:space="preserve">To convey the message that feedback is not simply a justification for the mark: </w:t>
      </w:r>
      <w:r w:rsidR="00D415D7">
        <w:rPr>
          <w:rFonts w:cs="Arial"/>
        </w:rPr>
        <w:t>I</w:t>
      </w:r>
      <w:r w:rsidRPr="00540325">
        <w:rPr>
          <w:rFonts w:cs="Arial"/>
        </w:rPr>
        <w:t>dentified strengths and weaknesses should be consider</w:t>
      </w:r>
      <w:r w:rsidR="00D415D7">
        <w:rPr>
          <w:rFonts w:cs="Arial"/>
        </w:rPr>
        <w:t>ed</w:t>
      </w:r>
      <w:r w:rsidRPr="00540325">
        <w:rPr>
          <w:rFonts w:cs="Arial"/>
        </w:rPr>
        <w:t>.</w:t>
      </w:r>
    </w:p>
    <w:p w:rsidR="00400356" w:rsidRPr="00540325" w:rsidRDefault="00400356" w:rsidP="00D415D7">
      <w:pPr>
        <w:pStyle w:val="ListParagraph"/>
        <w:numPr>
          <w:ilvl w:val="0"/>
          <w:numId w:val="3"/>
        </w:numPr>
        <w:spacing w:after="0"/>
        <w:rPr>
          <w:rFonts w:cs="Arial"/>
          <w:b/>
          <w:u w:val="single"/>
        </w:rPr>
      </w:pPr>
      <w:r w:rsidRPr="00540325">
        <w:rPr>
          <w:rFonts w:cs="Arial"/>
        </w:rPr>
        <w:t xml:space="preserve">To </w:t>
      </w:r>
      <w:r w:rsidR="00540325" w:rsidRPr="00540325">
        <w:rPr>
          <w:rFonts w:cs="Arial"/>
        </w:rPr>
        <w:t xml:space="preserve">learn from </w:t>
      </w:r>
      <w:r w:rsidRPr="00540325">
        <w:rPr>
          <w:rFonts w:cs="Arial"/>
        </w:rPr>
        <w:t xml:space="preserve">students want </w:t>
      </w:r>
      <w:r w:rsidR="00B55655">
        <w:rPr>
          <w:rFonts w:cs="Arial"/>
        </w:rPr>
        <w:t xml:space="preserve">they </w:t>
      </w:r>
      <w:r w:rsidR="00747F1D">
        <w:rPr>
          <w:rFonts w:cs="Arial"/>
        </w:rPr>
        <w:t>expect</w:t>
      </w:r>
      <w:r w:rsidR="00B55655">
        <w:rPr>
          <w:rFonts w:cs="Arial"/>
        </w:rPr>
        <w:t xml:space="preserve"> in</w:t>
      </w:r>
      <w:r w:rsidRPr="00540325">
        <w:rPr>
          <w:rFonts w:cs="Arial"/>
        </w:rPr>
        <w:t xml:space="preserve"> terms of feedback and/or what feedback means to them.</w:t>
      </w:r>
    </w:p>
    <w:p w:rsidR="003263E9" w:rsidRDefault="00540325" w:rsidP="00D415D7">
      <w:pPr>
        <w:pStyle w:val="Heading1"/>
      </w:pPr>
      <w:r>
        <w:t>Sug</w:t>
      </w:r>
      <w:r w:rsidR="009F5B31">
        <w:t>g</w:t>
      </w:r>
      <w:r>
        <w:t>ested</w:t>
      </w:r>
      <w:r w:rsidR="00400356" w:rsidRPr="00020DD0">
        <w:t xml:space="preserve"> Structure</w:t>
      </w:r>
      <w:r w:rsidR="003263E9" w:rsidRPr="00020DD0">
        <w:t>:</w:t>
      </w:r>
    </w:p>
    <w:p w:rsidR="00540325" w:rsidRDefault="00540325" w:rsidP="00D415D7">
      <w:pPr>
        <w:spacing w:after="0"/>
      </w:pPr>
      <w:r>
        <w:t>Time required = ~20 minutes</w:t>
      </w:r>
    </w:p>
    <w:p w:rsidR="00540325" w:rsidRPr="00D415D7" w:rsidRDefault="00540325" w:rsidP="00D415D7">
      <w:pPr>
        <w:pStyle w:val="Heading2"/>
      </w:pPr>
      <w:r w:rsidRPr="00D415D7">
        <w:t>Preamble</w:t>
      </w:r>
    </w:p>
    <w:p w:rsidR="00540325" w:rsidRDefault="00540325" w:rsidP="00D415D7">
      <w:pPr>
        <w:spacing w:after="0"/>
        <w:ind w:left="360"/>
      </w:pPr>
      <w:r>
        <w:t>It is suggested that you commence the tutorial with a brief discussion of existing marking and feedback practices, based on your experience. Explain</w:t>
      </w:r>
      <w:r w:rsidRPr="00540325">
        <w:t xml:space="preserve"> that all marking is done </w:t>
      </w:r>
      <w:r>
        <w:t>‘</w:t>
      </w:r>
      <w:r w:rsidRPr="00540325">
        <w:t>in</w:t>
      </w:r>
      <w:r>
        <w:t>-</w:t>
      </w:r>
      <w:r w:rsidRPr="00540325">
        <w:t>house</w:t>
      </w:r>
      <w:r>
        <w:t>’</w:t>
      </w:r>
      <w:r w:rsidRPr="00540325">
        <w:t xml:space="preserve">, </w:t>
      </w:r>
      <w:r>
        <w:t xml:space="preserve">and </w:t>
      </w:r>
      <w:r w:rsidR="00D46CBF">
        <w:t xml:space="preserve">a sample </w:t>
      </w:r>
      <w:r>
        <w:t>may be</w:t>
      </w:r>
      <w:r w:rsidRPr="00540325">
        <w:t xml:space="preserve"> double marked </w:t>
      </w:r>
      <w:r>
        <w:t>before</w:t>
      </w:r>
      <w:r w:rsidRPr="00540325">
        <w:t xml:space="preserve"> </w:t>
      </w:r>
      <w:r>
        <w:t>validation</w:t>
      </w:r>
      <w:r w:rsidR="00B55655">
        <w:t xml:space="preserve"> by an External Examiner</w:t>
      </w:r>
      <w:r w:rsidR="00863AA9">
        <w:t xml:space="preserve"> according to the University’s moderation policy</w:t>
      </w:r>
      <w:r w:rsidR="00B55655">
        <w:t>. Perhaps include illustrative time scales to convey the time needed to mark work e.g. 30 student</w:t>
      </w:r>
      <w:r w:rsidR="00747F1D">
        <w:t>s</w:t>
      </w:r>
      <w:r w:rsidR="00B55655">
        <w:t xml:space="preserve"> x 10 minutes = 5 hours.</w:t>
      </w:r>
      <w:r w:rsidR="005578AC">
        <w:t xml:space="preserve"> Stress that the University policy is feedback within 15 working days, so this does not include weekends and is effectively 3 weeks.</w:t>
      </w:r>
      <w:r w:rsidR="00863AA9">
        <w:t xml:space="preserve"> Note that t</w:t>
      </w:r>
      <w:r w:rsidR="00863AA9" w:rsidRPr="00863AA9">
        <w:t>here is a</w:t>
      </w:r>
      <w:r w:rsidR="00863AA9">
        <w:t>lways a</w:t>
      </w:r>
      <w:r w:rsidR="00863AA9" w:rsidRPr="00863AA9">
        <w:t xml:space="preserve"> compromise between detailed feedback returned only after a few weeks and superficial feedback returned within a few days.</w:t>
      </w:r>
    </w:p>
    <w:p w:rsidR="00D46CBF" w:rsidRDefault="00D46CBF" w:rsidP="00D415D7">
      <w:pPr>
        <w:spacing w:after="0"/>
        <w:ind w:left="360"/>
      </w:pPr>
    </w:p>
    <w:p w:rsidR="00D46CBF" w:rsidRPr="00540325" w:rsidRDefault="00D46CBF" w:rsidP="00D415D7">
      <w:pPr>
        <w:spacing w:after="0"/>
        <w:ind w:left="360"/>
      </w:pPr>
      <w:r>
        <w:t>It is also worth stressing that programmes try as far as possible to avoid the clustering of assignment deadlines but it is not possible to evenly distribute deadlines during the academic year. In the first few weeks, students will not have had sufficient taught sessions for there to be associated coursework to be submitted. Coursework deadlines cannot be set during the final few weeks of each year to avoid clashing with exams.</w:t>
      </w:r>
    </w:p>
    <w:p w:rsidR="003263E9" w:rsidRPr="00747F1D" w:rsidRDefault="00B55655" w:rsidP="00D415D7">
      <w:pPr>
        <w:pStyle w:val="Heading2"/>
      </w:pPr>
      <w:r w:rsidRPr="00747F1D">
        <w:t>Discussion questions</w:t>
      </w:r>
    </w:p>
    <w:p w:rsidR="00D415D7" w:rsidRPr="00D415D7" w:rsidRDefault="003263E9" w:rsidP="00D415D7">
      <w:pPr>
        <w:pStyle w:val="ListParagraph"/>
        <w:numPr>
          <w:ilvl w:val="0"/>
          <w:numId w:val="11"/>
        </w:numPr>
        <w:spacing w:after="0"/>
        <w:rPr>
          <w:rFonts w:cs="Arial"/>
        </w:rPr>
      </w:pPr>
      <w:r w:rsidRPr="00D415D7">
        <w:rPr>
          <w:rFonts w:cs="Arial"/>
        </w:rPr>
        <w:t>Ask students</w:t>
      </w:r>
      <w:r w:rsidR="00B55655" w:rsidRPr="00D415D7">
        <w:rPr>
          <w:rFonts w:cs="Arial"/>
        </w:rPr>
        <w:t xml:space="preserve"> to name some different types of feedback, and different ways that feedback can be </w:t>
      </w:r>
      <w:r w:rsidR="00747F1D" w:rsidRPr="00D415D7">
        <w:rPr>
          <w:rFonts w:cs="Arial"/>
        </w:rPr>
        <w:t>provided.</w:t>
      </w:r>
      <w:r w:rsidR="00B55655" w:rsidRPr="00D415D7">
        <w:rPr>
          <w:rFonts w:cs="Arial"/>
        </w:rPr>
        <w:t xml:space="preserve"> </w:t>
      </w:r>
    </w:p>
    <w:p w:rsidR="003263E9" w:rsidRPr="00747F1D" w:rsidRDefault="00747F1D" w:rsidP="00D415D7">
      <w:pPr>
        <w:spacing w:before="120" w:after="0"/>
        <w:ind w:left="357"/>
        <w:rPr>
          <w:rFonts w:cs="Arial"/>
        </w:rPr>
      </w:pPr>
      <w:r>
        <w:rPr>
          <w:rFonts w:cs="Arial"/>
        </w:rPr>
        <w:t xml:space="preserve">There </w:t>
      </w:r>
      <w:r w:rsidR="00D415D7">
        <w:rPr>
          <w:rFonts w:cs="Arial"/>
        </w:rPr>
        <w:t>might</w:t>
      </w:r>
      <w:r>
        <w:rPr>
          <w:rFonts w:cs="Arial"/>
        </w:rPr>
        <w:t xml:space="preserve"> be a range of responses here, including:</w:t>
      </w:r>
    </w:p>
    <w:p w:rsidR="00B55655" w:rsidRPr="00B55655" w:rsidRDefault="00B55655" w:rsidP="00D415D7">
      <w:pPr>
        <w:pStyle w:val="ListParagraph"/>
        <w:numPr>
          <w:ilvl w:val="2"/>
          <w:numId w:val="10"/>
        </w:numPr>
        <w:spacing w:after="0"/>
        <w:rPr>
          <w:rFonts w:cs="Arial"/>
        </w:rPr>
      </w:pPr>
      <w:r w:rsidRPr="00B55655">
        <w:rPr>
          <w:rFonts w:cs="Arial"/>
        </w:rPr>
        <w:t>Written comments on work</w:t>
      </w:r>
    </w:p>
    <w:p w:rsidR="00B55655" w:rsidRPr="00B55655" w:rsidRDefault="00B55655" w:rsidP="00D415D7">
      <w:pPr>
        <w:pStyle w:val="ListParagraph"/>
        <w:numPr>
          <w:ilvl w:val="2"/>
          <w:numId w:val="10"/>
        </w:numPr>
        <w:spacing w:after="0"/>
        <w:rPr>
          <w:rFonts w:cs="Arial"/>
        </w:rPr>
      </w:pPr>
      <w:r w:rsidRPr="00B55655">
        <w:rPr>
          <w:rFonts w:cs="Arial"/>
        </w:rPr>
        <w:t>Peer discussions</w:t>
      </w:r>
      <w:r>
        <w:rPr>
          <w:rFonts w:cs="Arial"/>
        </w:rPr>
        <w:t xml:space="preserve"> and peer assessment</w:t>
      </w:r>
    </w:p>
    <w:p w:rsidR="00B55655" w:rsidRPr="00B55655" w:rsidRDefault="00B55655" w:rsidP="00D415D7">
      <w:pPr>
        <w:pStyle w:val="ListParagraph"/>
        <w:numPr>
          <w:ilvl w:val="2"/>
          <w:numId w:val="10"/>
        </w:numPr>
        <w:spacing w:after="0"/>
        <w:rPr>
          <w:rFonts w:cs="Arial"/>
        </w:rPr>
      </w:pPr>
      <w:r>
        <w:rPr>
          <w:rFonts w:cs="Arial"/>
        </w:rPr>
        <w:t>C</w:t>
      </w:r>
      <w:r w:rsidRPr="00B55655">
        <w:rPr>
          <w:rFonts w:cs="Arial"/>
        </w:rPr>
        <w:t>onversations</w:t>
      </w:r>
      <w:r>
        <w:rPr>
          <w:rFonts w:cs="Arial"/>
        </w:rPr>
        <w:t xml:space="preserve"> with staff in corridors/after lectures</w:t>
      </w:r>
    </w:p>
    <w:p w:rsidR="00B55655" w:rsidRPr="00B55655" w:rsidRDefault="00B55655" w:rsidP="00D415D7">
      <w:pPr>
        <w:pStyle w:val="ListParagraph"/>
        <w:numPr>
          <w:ilvl w:val="2"/>
          <w:numId w:val="10"/>
        </w:numPr>
        <w:spacing w:after="0"/>
        <w:rPr>
          <w:rFonts w:cs="Arial"/>
        </w:rPr>
      </w:pPr>
      <w:r w:rsidRPr="00B55655">
        <w:rPr>
          <w:rFonts w:cs="Arial"/>
        </w:rPr>
        <w:t xml:space="preserve">% marks </w:t>
      </w:r>
    </w:p>
    <w:p w:rsidR="00B55655" w:rsidRPr="00B55655" w:rsidRDefault="00B55655" w:rsidP="00D415D7">
      <w:pPr>
        <w:pStyle w:val="ListParagraph"/>
        <w:numPr>
          <w:ilvl w:val="2"/>
          <w:numId w:val="10"/>
        </w:numPr>
        <w:spacing w:after="0"/>
        <w:rPr>
          <w:rFonts w:cs="Arial"/>
        </w:rPr>
      </w:pPr>
      <w:r w:rsidRPr="00B55655">
        <w:rPr>
          <w:rFonts w:cs="Arial"/>
        </w:rPr>
        <w:t>Email exchanges</w:t>
      </w:r>
    </w:p>
    <w:p w:rsidR="00B55655" w:rsidRPr="00B55655" w:rsidRDefault="00B55655" w:rsidP="00D415D7">
      <w:pPr>
        <w:pStyle w:val="ListParagraph"/>
        <w:numPr>
          <w:ilvl w:val="2"/>
          <w:numId w:val="10"/>
        </w:numPr>
        <w:spacing w:after="0"/>
        <w:rPr>
          <w:rFonts w:cs="Arial"/>
        </w:rPr>
      </w:pPr>
      <w:r>
        <w:rPr>
          <w:rFonts w:cs="Arial"/>
        </w:rPr>
        <w:t>A physical reaction e.g. a raised eyebrow</w:t>
      </w:r>
    </w:p>
    <w:p w:rsidR="00B55655" w:rsidRDefault="00B55655" w:rsidP="00D415D7">
      <w:pPr>
        <w:spacing w:before="120" w:after="40"/>
        <w:ind w:left="357"/>
        <w:rPr>
          <w:rFonts w:cs="Arial"/>
        </w:rPr>
      </w:pPr>
      <w:r>
        <w:rPr>
          <w:rFonts w:cs="Arial"/>
        </w:rPr>
        <w:t>Summarise that feedback types can be informal or formal, and may be visual or spoken.</w:t>
      </w:r>
    </w:p>
    <w:p w:rsidR="003263E9" w:rsidRPr="00747F1D" w:rsidRDefault="003263E9" w:rsidP="00D415D7">
      <w:pPr>
        <w:pStyle w:val="ListParagraph"/>
        <w:numPr>
          <w:ilvl w:val="0"/>
          <w:numId w:val="11"/>
        </w:numPr>
        <w:spacing w:before="120" w:after="40"/>
        <w:ind w:left="351" w:hanging="357"/>
        <w:rPr>
          <w:rFonts w:cs="Arial"/>
        </w:rPr>
      </w:pPr>
      <w:r w:rsidRPr="00747F1D">
        <w:rPr>
          <w:rFonts w:cs="Arial"/>
        </w:rPr>
        <w:t>As</w:t>
      </w:r>
      <w:r w:rsidR="00747F1D">
        <w:rPr>
          <w:rFonts w:cs="Arial"/>
        </w:rPr>
        <w:t>k the</w:t>
      </w:r>
      <w:r w:rsidRPr="00747F1D">
        <w:rPr>
          <w:rFonts w:cs="Arial"/>
        </w:rPr>
        <w:t xml:space="preserve"> group </w:t>
      </w:r>
      <w:r w:rsidR="00747F1D">
        <w:rPr>
          <w:rFonts w:cs="Arial"/>
        </w:rPr>
        <w:t xml:space="preserve">to </w:t>
      </w:r>
      <w:r w:rsidRPr="00747F1D">
        <w:rPr>
          <w:rFonts w:cs="Arial"/>
        </w:rPr>
        <w:t>define feedback</w:t>
      </w:r>
      <w:r w:rsidR="00747F1D">
        <w:rPr>
          <w:rFonts w:cs="Arial"/>
        </w:rPr>
        <w:t>.</w:t>
      </w:r>
      <w:bookmarkStart w:id="0" w:name="_GoBack"/>
      <w:bookmarkEnd w:id="0"/>
    </w:p>
    <w:p w:rsidR="00B55655" w:rsidRDefault="00747F1D" w:rsidP="00D415D7">
      <w:pPr>
        <w:spacing w:before="120" w:after="40"/>
        <w:ind w:left="357"/>
        <w:rPr>
          <w:rFonts w:cs="Arial"/>
        </w:rPr>
      </w:pPr>
      <w:r>
        <w:rPr>
          <w:rFonts w:cs="Arial"/>
        </w:rPr>
        <w:lastRenderedPageBreak/>
        <w:t>Students should recognise that feedback is information from staff or peers that provides guidance on progress. For summative assessments, e.g. final year report, it might also be used to justify a mark.</w:t>
      </w:r>
    </w:p>
    <w:p w:rsidR="003263E9" w:rsidRDefault="003263E9" w:rsidP="00D415D7">
      <w:pPr>
        <w:pStyle w:val="ListParagraph"/>
        <w:numPr>
          <w:ilvl w:val="0"/>
          <w:numId w:val="11"/>
        </w:numPr>
        <w:spacing w:before="120" w:after="40"/>
        <w:ind w:left="357"/>
        <w:rPr>
          <w:rFonts w:cs="Arial"/>
        </w:rPr>
      </w:pPr>
      <w:r w:rsidRPr="00020DD0">
        <w:rPr>
          <w:rFonts w:cs="Arial"/>
        </w:rPr>
        <w:t>Ask students what they do with feedback</w:t>
      </w:r>
      <w:r w:rsidR="00D415D7">
        <w:rPr>
          <w:rFonts w:cs="Arial"/>
        </w:rPr>
        <w:t>.</w:t>
      </w:r>
    </w:p>
    <w:p w:rsidR="00747F1D" w:rsidRDefault="00D415D7" w:rsidP="00D415D7">
      <w:pPr>
        <w:spacing w:before="120" w:after="40"/>
        <w:ind w:left="357"/>
        <w:rPr>
          <w:rFonts w:cs="Arial"/>
        </w:rPr>
      </w:pPr>
      <w:r>
        <w:rPr>
          <w:rFonts w:cs="Arial"/>
        </w:rPr>
        <w:t>Students need to recognise that</w:t>
      </w:r>
      <w:r w:rsidR="00747F1D">
        <w:rPr>
          <w:rFonts w:cs="Arial"/>
        </w:rPr>
        <w:t xml:space="preserve"> feedback should be accorded the same</w:t>
      </w:r>
      <w:r>
        <w:rPr>
          <w:rFonts w:cs="Arial"/>
        </w:rPr>
        <w:t xml:space="preserve"> (higher?)</w:t>
      </w:r>
      <w:r w:rsidR="00747F1D">
        <w:rPr>
          <w:rFonts w:cs="Arial"/>
        </w:rPr>
        <w:t xml:space="preserve"> status as lecture notes. </w:t>
      </w:r>
      <w:r>
        <w:rPr>
          <w:rFonts w:cs="Arial"/>
        </w:rPr>
        <w:t>They</w:t>
      </w:r>
      <w:r w:rsidR="00747F1D">
        <w:rPr>
          <w:rFonts w:cs="Arial"/>
        </w:rPr>
        <w:t xml:space="preserve"> should </w:t>
      </w:r>
      <w:r>
        <w:rPr>
          <w:rFonts w:cs="Arial"/>
        </w:rPr>
        <w:t xml:space="preserve">reflect on comments received and </w:t>
      </w:r>
      <w:r w:rsidR="00747F1D">
        <w:rPr>
          <w:rFonts w:cs="Arial"/>
        </w:rPr>
        <w:t>identify</w:t>
      </w:r>
      <w:r>
        <w:rPr>
          <w:rFonts w:cs="Arial"/>
        </w:rPr>
        <w:t xml:space="preserve"> the areas where they did well, areas for improvement and any action required on their part.</w:t>
      </w:r>
      <w:r w:rsidR="00960C7F">
        <w:rPr>
          <w:rFonts w:cs="Arial"/>
        </w:rPr>
        <w:t xml:space="preserve"> Clarification should be sought from the provider of the feedback, were required.</w:t>
      </w:r>
      <w:r>
        <w:rPr>
          <w:rFonts w:cs="Arial"/>
        </w:rPr>
        <w:t xml:space="preserve"> In this way, they will be prepared for future activities.</w:t>
      </w:r>
    </w:p>
    <w:p w:rsidR="00DD3607" w:rsidRPr="00747F1D" w:rsidRDefault="00DD3607" w:rsidP="00DD3607">
      <w:pPr>
        <w:spacing w:before="120" w:after="40"/>
        <w:ind w:left="357"/>
        <w:jc w:val="right"/>
        <w:rPr>
          <w:rFonts w:cs="Arial"/>
        </w:rPr>
      </w:pPr>
      <w:r>
        <w:rPr>
          <w:rFonts w:cs="Arial"/>
        </w:rPr>
        <w:t>Faculty of Science, 2012</w:t>
      </w:r>
    </w:p>
    <w:p w:rsidR="00747F1D" w:rsidRDefault="00747F1D" w:rsidP="00D415D7">
      <w:pPr>
        <w:spacing w:after="0"/>
        <w:rPr>
          <w:rFonts w:cs="Arial"/>
          <w:b/>
          <w:u w:val="single"/>
        </w:rPr>
      </w:pPr>
      <w:r>
        <w:rPr>
          <w:rFonts w:cs="Arial"/>
          <w:b/>
          <w:u w:val="single"/>
        </w:rPr>
        <w:br w:type="page"/>
      </w:r>
    </w:p>
    <w:p w:rsidR="00747F1D" w:rsidRPr="00747F1D" w:rsidRDefault="00747F1D" w:rsidP="00D415D7">
      <w:pPr>
        <w:pStyle w:val="Heading2"/>
      </w:pPr>
      <w:r w:rsidRPr="00747F1D">
        <w:lastRenderedPageBreak/>
        <w:t>Summary</w:t>
      </w:r>
    </w:p>
    <w:p w:rsidR="003263E9" w:rsidRPr="009F5B31" w:rsidRDefault="00020DD0" w:rsidP="009F5B31">
      <w:pPr>
        <w:spacing w:after="0"/>
        <w:ind w:left="709" w:hanging="425"/>
        <w:rPr>
          <w:rFonts w:cs="Arial"/>
          <w:sz w:val="28"/>
          <w:szCs w:val="28"/>
        </w:rPr>
      </w:pPr>
      <w:r w:rsidRPr="009F5B31">
        <w:rPr>
          <w:rFonts w:cs="Arial"/>
          <w:b/>
          <w:sz w:val="28"/>
          <w:szCs w:val="28"/>
        </w:rPr>
        <w:t>F</w:t>
      </w:r>
      <w:r w:rsidRPr="009F5B31">
        <w:rPr>
          <w:rFonts w:cs="Arial"/>
          <w:sz w:val="28"/>
          <w:szCs w:val="28"/>
        </w:rPr>
        <w:t>ind out what is required before starting a task or assignment</w:t>
      </w:r>
    </w:p>
    <w:p w:rsidR="00020DD0" w:rsidRPr="009F5B31" w:rsidRDefault="00020DD0" w:rsidP="009F5B31">
      <w:pPr>
        <w:spacing w:after="0"/>
        <w:ind w:left="709" w:hanging="425"/>
        <w:rPr>
          <w:rFonts w:cs="Arial"/>
          <w:sz w:val="28"/>
          <w:szCs w:val="28"/>
        </w:rPr>
      </w:pPr>
      <w:r w:rsidRPr="009F5B31">
        <w:rPr>
          <w:rFonts w:cs="Arial"/>
          <w:b/>
          <w:sz w:val="28"/>
          <w:szCs w:val="28"/>
        </w:rPr>
        <w:t>E</w:t>
      </w:r>
      <w:r w:rsidRPr="009F5B31">
        <w:rPr>
          <w:rFonts w:cs="Arial"/>
          <w:sz w:val="28"/>
          <w:szCs w:val="28"/>
        </w:rPr>
        <w:t>nsur</w:t>
      </w:r>
      <w:r w:rsidR="00747F1D" w:rsidRPr="009F5B31">
        <w:rPr>
          <w:rFonts w:cs="Arial"/>
          <w:sz w:val="28"/>
          <w:szCs w:val="28"/>
        </w:rPr>
        <w:t>e</w:t>
      </w:r>
      <w:r w:rsidRPr="009F5B31">
        <w:rPr>
          <w:rFonts w:cs="Arial"/>
          <w:b/>
          <w:sz w:val="28"/>
          <w:szCs w:val="28"/>
        </w:rPr>
        <w:t xml:space="preserve"> </w:t>
      </w:r>
      <w:r w:rsidRPr="009F5B31">
        <w:rPr>
          <w:rFonts w:cs="Arial"/>
          <w:sz w:val="28"/>
          <w:szCs w:val="28"/>
        </w:rPr>
        <w:t>that you schedule sufficient time to complete the task</w:t>
      </w:r>
    </w:p>
    <w:p w:rsidR="00020DD0" w:rsidRPr="009F5B31" w:rsidRDefault="00020DD0" w:rsidP="009F5B31">
      <w:pPr>
        <w:spacing w:after="0"/>
        <w:ind w:left="709" w:hanging="425"/>
        <w:rPr>
          <w:rFonts w:cs="Arial"/>
          <w:sz w:val="28"/>
          <w:szCs w:val="28"/>
        </w:rPr>
      </w:pPr>
      <w:r w:rsidRPr="009F5B31">
        <w:rPr>
          <w:rFonts w:cs="Arial"/>
          <w:b/>
          <w:sz w:val="28"/>
          <w:szCs w:val="28"/>
        </w:rPr>
        <w:t>E</w:t>
      </w:r>
      <w:r w:rsidRPr="009F5B31">
        <w:rPr>
          <w:rFonts w:cs="Arial"/>
          <w:sz w:val="28"/>
          <w:szCs w:val="28"/>
        </w:rPr>
        <w:t>valuate your own work before handing it in</w:t>
      </w:r>
    </w:p>
    <w:p w:rsidR="00020DD0" w:rsidRPr="009F5B31" w:rsidRDefault="00020DD0" w:rsidP="009F5B31">
      <w:pPr>
        <w:spacing w:after="0"/>
        <w:ind w:left="709" w:hanging="425"/>
        <w:rPr>
          <w:rFonts w:cs="Arial"/>
          <w:sz w:val="28"/>
          <w:szCs w:val="28"/>
        </w:rPr>
      </w:pPr>
      <w:r w:rsidRPr="009F5B31">
        <w:rPr>
          <w:rFonts w:cs="Arial"/>
          <w:b/>
          <w:sz w:val="28"/>
          <w:szCs w:val="28"/>
        </w:rPr>
        <w:t>D</w:t>
      </w:r>
      <w:r w:rsidRPr="009F5B31">
        <w:rPr>
          <w:rFonts w:cs="Arial"/>
          <w:sz w:val="28"/>
          <w:szCs w:val="28"/>
        </w:rPr>
        <w:t>iscuss the feedback that you receive with others</w:t>
      </w:r>
    </w:p>
    <w:p w:rsidR="00020DD0" w:rsidRPr="009F5B31" w:rsidRDefault="00020DD0" w:rsidP="009F5B31">
      <w:pPr>
        <w:spacing w:after="0"/>
        <w:ind w:left="709" w:hanging="425"/>
        <w:rPr>
          <w:rFonts w:cs="Arial"/>
          <w:sz w:val="28"/>
          <w:szCs w:val="28"/>
        </w:rPr>
      </w:pPr>
      <w:r w:rsidRPr="009F5B31">
        <w:rPr>
          <w:rFonts w:cs="Arial"/>
          <w:b/>
          <w:sz w:val="28"/>
          <w:szCs w:val="28"/>
        </w:rPr>
        <w:t>B</w:t>
      </w:r>
      <w:r w:rsidRPr="009F5B31">
        <w:rPr>
          <w:rFonts w:cs="Arial"/>
          <w:sz w:val="28"/>
          <w:szCs w:val="28"/>
        </w:rPr>
        <w:t>e willing to participate in peer assessment activities</w:t>
      </w:r>
    </w:p>
    <w:p w:rsidR="00020DD0" w:rsidRPr="009F5B31" w:rsidRDefault="00020DD0" w:rsidP="009F5B31">
      <w:pPr>
        <w:spacing w:after="0"/>
        <w:ind w:left="709" w:hanging="425"/>
        <w:rPr>
          <w:rFonts w:cs="Arial"/>
          <w:sz w:val="28"/>
          <w:szCs w:val="28"/>
        </w:rPr>
      </w:pPr>
      <w:r w:rsidRPr="009F5B31">
        <w:rPr>
          <w:rFonts w:cs="Arial"/>
          <w:b/>
          <w:sz w:val="28"/>
          <w:szCs w:val="28"/>
        </w:rPr>
        <w:t>A</w:t>
      </w:r>
      <w:r w:rsidRPr="009F5B31">
        <w:rPr>
          <w:rFonts w:cs="Arial"/>
          <w:sz w:val="28"/>
          <w:szCs w:val="28"/>
        </w:rPr>
        <w:t>ctively seek feedback from a variety of sources</w:t>
      </w:r>
    </w:p>
    <w:p w:rsidR="00020DD0" w:rsidRPr="009F5B31" w:rsidRDefault="00020DD0" w:rsidP="009F5B31">
      <w:pPr>
        <w:spacing w:after="0"/>
        <w:ind w:left="709" w:hanging="425"/>
        <w:rPr>
          <w:rFonts w:cs="Arial"/>
          <w:sz w:val="28"/>
          <w:szCs w:val="28"/>
        </w:rPr>
      </w:pPr>
      <w:r w:rsidRPr="009F5B31">
        <w:rPr>
          <w:rFonts w:cs="Arial"/>
          <w:b/>
          <w:sz w:val="28"/>
          <w:szCs w:val="28"/>
        </w:rPr>
        <w:t>C</w:t>
      </w:r>
      <w:r w:rsidRPr="009F5B31">
        <w:rPr>
          <w:rFonts w:cs="Arial"/>
          <w:sz w:val="28"/>
          <w:szCs w:val="28"/>
        </w:rPr>
        <w:t xml:space="preserve">onsider both </w:t>
      </w:r>
      <w:r w:rsidR="00747F1D" w:rsidRPr="009F5B31">
        <w:rPr>
          <w:rFonts w:cs="Arial"/>
          <w:sz w:val="28"/>
          <w:szCs w:val="28"/>
        </w:rPr>
        <w:t xml:space="preserve">the </w:t>
      </w:r>
      <w:r w:rsidRPr="009F5B31">
        <w:rPr>
          <w:rFonts w:cs="Arial"/>
          <w:b/>
          <w:sz w:val="28"/>
          <w:szCs w:val="28"/>
        </w:rPr>
        <w:t xml:space="preserve">strengths </w:t>
      </w:r>
      <w:r w:rsidRPr="009F5B31">
        <w:rPr>
          <w:rFonts w:cs="Arial"/>
          <w:sz w:val="28"/>
          <w:szCs w:val="28"/>
        </w:rPr>
        <w:t xml:space="preserve">and </w:t>
      </w:r>
      <w:r w:rsidRPr="009F5B31">
        <w:rPr>
          <w:rFonts w:cs="Arial"/>
          <w:b/>
          <w:sz w:val="28"/>
          <w:szCs w:val="28"/>
        </w:rPr>
        <w:t xml:space="preserve">weaknesses </w:t>
      </w:r>
      <w:r w:rsidRPr="009F5B31">
        <w:rPr>
          <w:rFonts w:cs="Arial"/>
          <w:sz w:val="28"/>
          <w:szCs w:val="28"/>
        </w:rPr>
        <w:t>identified in your feedback</w:t>
      </w:r>
    </w:p>
    <w:p w:rsidR="00020DD0" w:rsidRDefault="00020DD0" w:rsidP="009F5B31">
      <w:pPr>
        <w:spacing w:after="0"/>
        <w:ind w:left="709" w:hanging="425"/>
        <w:rPr>
          <w:rFonts w:cs="Arial"/>
          <w:sz w:val="32"/>
          <w:szCs w:val="32"/>
        </w:rPr>
      </w:pPr>
      <w:r w:rsidRPr="009F5B31">
        <w:rPr>
          <w:rFonts w:cs="Arial"/>
          <w:b/>
          <w:sz w:val="28"/>
          <w:szCs w:val="28"/>
        </w:rPr>
        <w:t>K</w:t>
      </w:r>
      <w:r w:rsidRPr="009F5B31">
        <w:rPr>
          <w:rFonts w:cs="Arial"/>
          <w:sz w:val="28"/>
          <w:szCs w:val="28"/>
        </w:rPr>
        <w:t xml:space="preserve">eep your feedback, reflect and use it </w:t>
      </w:r>
      <w:r w:rsidR="00747F1D" w:rsidRPr="009F5B31">
        <w:rPr>
          <w:rFonts w:cs="Arial"/>
          <w:sz w:val="28"/>
          <w:szCs w:val="28"/>
        </w:rPr>
        <w:t>to prepare for future work and activities. R</w:t>
      </w:r>
      <w:r w:rsidRPr="009F5B31">
        <w:rPr>
          <w:rFonts w:cs="Arial"/>
          <w:sz w:val="28"/>
          <w:szCs w:val="28"/>
        </w:rPr>
        <w:t>evisit</w:t>
      </w:r>
      <w:r w:rsidR="00747F1D" w:rsidRPr="009F5B31">
        <w:rPr>
          <w:rFonts w:cs="Arial"/>
          <w:sz w:val="28"/>
          <w:szCs w:val="28"/>
        </w:rPr>
        <w:t>, as required,</w:t>
      </w:r>
      <w:r w:rsidRPr="009F5B31">
        <w:rPr>
          <w:rFonts w:cs="Arial"/>
          <w:sz w:val="28"/>
          <w:szCs w:val="28"/>
        </w:rPr>
        <w:t xml:space="preserve"> to assess</w:t>
      </w:r>
      <w:r w:rsidRPr="00D211DE">
        <w:rPr>
          <w:rFonts w:cs="Arial"/>
          <w:sz w:val="32"/>
          <w:szCs w:val="32"/>
        </w:rPr>
        <w:t xml:space="preserve"> your progress</w:t>
      </w:r>
    </w:p>
    <w:p w:rsidR="009F5B31" w:rsidRDefault="009F5B31" w:rsidP="00D415D7">
      <w:pPr>
        <w:spacing w:after="0"/>
        <w:ind w:left="709" w:hanging="425"/>
        <w:rPr>
          <w:rFonts w:cs="Arial"/>
          <w:sz w:val="18"/>
          <w:szCs w:val="18"/>
        </w:rPr>
      </w:pPr>
    </w:p>
    <w:p w:rsidR="00540325" w:rsidRPr="00540325" w:rsidRDefault="00540325" w:rsidP="00D415D7">
      <w:pPr>
        <w:spacing w:after="0"/>
        <w:ind w:left="426" w:hanging="426"/>
        <w:rPr>
          <w:rFonts w:cs="Arial"/>
          <w:sz w:val="18"/>
          <w:szCs w:val="18"/>
        </w:rPr>
      </w:pPr>
      <w:r w:rsidRPr="00540325">
        <w:rPr>
          <w:rFonts w:cs="Arial"/>
          <w:sz w:val="18"/>
          <w:szCs w:val="18"/>
        </w:rPr>
        <w:t>Adapted from, ‘Feedback is a dialogue’, University of Strathclyde, 2011</w:t>
      </w:r>
    </w:p>
    <w:p w:rsidR="00400356" w:rsidRPr="00400356" w:rsidRDefault="00400356" w:rsidP="00D415D7">
      <w:pPr>
        <w:spacing w:after="0"/>
        <w:ind w:left="426" w:hanging="426"/>
      </w:pPr>
    </w:p>
    <w:p w:rsidR="00400356" w:rsidRPr="00400356" w:rsidRDefault="00400356" w:rsidP="00D415D7">
      <w:pPr>
        <w:spacing w:after="0"/>
        <w:jc w:val="center"/>
        <w:rPr>
          <w:b/>
          <w:u w:val="single"/>
        </w:rPr>
      </w:pPr>
    </w:p>
    <w:sectPr w:rsidR="00400356" w:rsidRPr="00400356" w:rsidSect="00D211D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C2" w:rsidRDefault="00107DC2" w:rsidP="00107DC2">
      <w:pPr>
        <w:spacing w:after="0" w:line="240" w:lineRule="auto"/>
      </w:pPr>
      <w:r>
        <w:separator/>
      </w:r>
    </w:p>
  </w:endnote>
  <w:endnote w:type="continuationSeparator" w:id="0">
    <w:p w:rsidR="00107DC2" w:rsidRDefault="00107DC2" w:rsidP="0010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C2" w:rsidRDefault="00107DC2" w:rsidP="00107DC2">
      <w:pPr>
        <w:spacing w:after="0" w:line="240" w:lineRule="auto"/>
      </w:pPr>
      <w:r>
        <w:separator/>
      </w:r>
    </w:p>
  </w:footnote>
  <w:footnote w:type="continuationSeparator" w:id="0">
    <w:p w:rsidR="00107DC2" w:rsidRDefault="00107DC2" w:rsidP="00107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ED3"/>
    <w:multiLevelType w:val="hybridMultilevel"/>
    <w:tmpl w:val="40B4A172"/>
    <w:lvl w:ilvl="0" w:tplc="1B1C8B3E">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9E3473"/>
    <w:multiLevelType w:val="hybridMultilevel"/>
    <w:tmpl w:val="B9022B6C"/>
    <w:lvl w:ilvl="0" w:tplc="0809000F">
      <w:start w:val="1"/>
      <w:numFmt w:val="decimal"/>
      <w:lvlText w:val="%1."/>
      <w:lvlJc w:val="left"/>
      <w:pPr>
        <w:ind w:left="360" w:hanging="360"/>
      </w:pPr>
      <w:rPr>
        <w:rFonts w:hint="default"/>
        <w:b w:val="0"/>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4655F9B"/>
    <w:multiLevelType w:val="hybridMultilevel"/>
    <w:tmpl w:val="E39EAD1C"/>
    <w:lvl w:ilvl="0" w:tplc="8A8CBAC6">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C37784"/>
    <w:multiLevelType w:val="hybridMultilevel"/>
    <w:tmpl w:val="9D6A7A9E"/>
    <w:lvl w:ilvl="0" w:tplc="25E63206">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326FE9"/>
    <w:multiLevelType w:val="hybridMultilevel"/>
    <w:tmpl w:val="2B50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1A7A67"/>
    <w:multiLevelType w:val="hybridMultilevel"/>
    <w:tmpl w:val="38BAB8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99703B1"/>
    <w:multiLevelType w:val="hybridMultilevel"/>
    <w:tmpl w:val="05ECA90C"/>
    <w:lvl w:ilvl="0" w:tplc="CABC2192">
      <w:start w:val="1"/>
      <w:numFmt w:val="bullet"/>
      <w:pStyle w:val="Heading2"/>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C181E4F"/>
    <w:multiLevelType w:val="hybridMultilevel"/>
    <w:tmpl w:val="D480E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7E54DEB"/>
    <w:multiLevelType w:val="hybridMultilevel"/>
    <w:tmpl w:val="0BD6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947D97"/>
    <w:multiLevelType w:val="hybridMultilevel"/>
    <w:tmpl w:val="CB0C1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F4A168D"/>
    <w:multiLevelType w:val="hybridMultilevel"/>
    <w:tmpl w:val="EA9E3AA4"/>
    <w:lvl w:ilvl="0" w:tplc="5D5615F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7F178C6"/>
    <w:multiLevelType w:val="hybridMultilevel"/>
    <w:tmpl w:val="12AE0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B9132A4"/>
    <w:multiLevelType w:val="hybridMultilevel"/>
    <w:tmpl w:val="AD0AD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0"/>
  </w:num>
  <w:num w:numId="5">
    <w:abstractNumId w:val="12"/>
  </w:num>
  <w:num w:numId="6">
    <w:abstractNumId w:val="3"/>
  </w:num>
  <w:num w:numId="7">
    <w:abstractNumId w:val="2"/>
  </w:num>
  <w:num w:numId="8">
    <w:abstractNumId w:val="7"/>
  </w:num>
  <w:num w:numId="9">
    <w:abstractNumId w:val="9"/>
  </w:num>
  <w:num w:numId="10">
    <w:abstractNumId w:val="5"/>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400356"/>
    <w:rsid w:val="00020DD0"/>
    <w:rsid w:val="00107DC2"/>
    <w:rsid w:val="00290D8B"/>
    <w:rsid w:val="002D430E"/>
    <w:rsid w:val="003263E9"/>
    <w:rsid w:val="00400356"/>
    <w:rsid w:val="00537327"/>
    <w:rsid w:val="00540325"/>
    <w:rsid w:val="005578AC"/>
    <w:rsid w:val="00747F1D"/>
    <w:rsid w:val="00863AA9"/>
    <w:rsid w:val="00960C7F"/>
    <w:rsid w:val="009F5B31"/>
    <w:rsid w:val="00A97707"/>
    <w:rsid w:val="00B55655"/>
    <w:rsid w:val="00D211DE"/>
    <w:rsid w:val="00D415D7"/>
    <w:rsid w:val="00D46CBF"/>
    <w:rsid w:val="00DD36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25"/>
    <w:rPr>
      <w:rFonts w:ascii="Arial" w:hAnsi="Arial"/>
      <w:sz w:val="22"/>
    </w:rPr>
  </w:style>
  <w:style w:type="paragraph" w:styleId="Heading1">
    <w:name w:val="heading 1"/>
    <w:basedOn w:val="Normal"/>
    <w:next w:val="Normal"/>
    <w:link w:val="Heading1Char"/>
    <w:uiPriority w:val="9"/>
    <w:qFormat/>
    <w:rsid w:val="00D415D7"/>
    <w:pPr>
      <w:keepNext/>
      <w:keepLines/>
      <w:spacing w:before="240" w:after="120"/>
      <w:outlineLvl w:val="0"/>
    </w:pPr>
    <w:rPr>
      <w:rFonts w:eastAsiaTheme="majorEastAsia" w:cstheme="majorBidi"/>
      <w:b/>
      <w:bCs/>
      <w:sz w:val="24"/>
      <w:szCs w:val="28"/>
      <w:u w:val="single"/>
    </w:rPr>
  </w:style>
  <w:style w:type="paragraph" w:styleId="Heading2">
    <w:name w:val="heading 2"/>
    <w:basedOn w:val="Normal"/>
    <w:next w:val="Normal"/>
    <w:link w:val="Heading2Char"/>
    <w:uiPriority w:val="9"/>
    <w:unhideWhenUsed/>
    <w:qFormat/>
    <w:rsid w:val="00D415D7"/>
    <w:pPr>
      <w:keepNext/>
      <w:keepLines/>
      <w:numPr>
        <w:numId w:val="13"/>
      </w:numPr>
      <w:spacing w:before="120" w:after="80"/>
      <w:ind w:left="357" w:hanging="357"/>
      <w:outlineLvl w:val="1"/>
    </w:pPr>
    <w:rPr>
      <w:rFonts w:eastAsiaTheme="majorEastAsia" w:cs="Arial"/>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356"/>
    <w:pPr>
      <w:ind w:left="720"/>
      <w:contextualSpacing/>
    </w:pPr>
  </w:style>
  <w:style w:type="character" w:customStyle="1" w:styleId="Heading1Char">
    <w:name w:val="Heading 1 Char"/>
    <w:basedOn w:val="DefaultParagraphFont"/>
    <w:link w:val="Heading1"/>
    <w:uiPriority w:val="9"/>
    <w:rsid w:val="00D415D7"/>
    <w:rPr>
      <w:rFonts w:ascii="Arial" w:eastAsiaTheme="majorEastAsia" w:hAnsi="Arial" w:cstheme="majorBidi"/>
      <w:b/>
      <w:bCs/>
      <w:szCs w:val="28"/>
      <w:u w:val="single"/>
    </w:rPr>
  </w:style>
  <w:style w:type="character" w:customStyle="1" w:styleId="Heading2Char">
    <w:name w:val="Heading 2 Char"/>
    <w:basedOn w:val="DefaultParagraphFont"/>
    <w:link w:val="Heading2"/>
    <w:uiPriority w:val="9"/>
    <w:rsid w:val="00D415D7"/>
    <w:rPr>
      <w:rFonts w:ascii="Arial" w:eastAsiaTheme="majorEastAsia" w:hAnsi="Arial" w:cs="Arial"/>
      <w:bCs/>
      <w:i/>
      <w:szCs w:val="24"/>
    </w:rPr>
  </w:style>
  <w:style w:type="paragraph" w:styleId="Header">
    <w:name w:val="header"/>
    <w:basedOn w:val="Normal"/>
    <w:link w:val="HeaderChar"/>
    <w:uiPriority w:val="99"/>
    <w:unhideWhenUsed/>
    <w:rsid w:val="00107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DC2"/>
    <w:rPr>
      <w:rFonts w:ascii="Arial" w:hAnsi="Arial"/>
      <w:sz w:val="22"/>
    </w:rPr>
  </w:style>
  <w:style w:type="paragraph" w:styleId="Footer">
    <w:name w:val="footer"/>
    <w:basedOn w:val="Normal"/>
    <w:link w:val="FooterChar"/>
    <w:uiPriority w:val="99"/>
    <w:unhideWhenUsed/>
    <w:rsid w:val="00107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DC2"/>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95D2-0915-4FCD-A6A8-0508291A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Liverpool John Moores University</dc:creator>
  <cp:keywords/>
  <dc:description/>
  <cp:lastModifiedBy>phcpdent</cp:lastModifiedBy>
  <cp:revision>11</cp:revision>
  <dcterms:created xsi:type="dcterms:W3CDTF">2011-11-25T09:36:00Z</dcterms:created>
  <dcterms:modified xsi:type="dcterms:W3CDTF">2014-10-10T11:48:00Z</dcterms:modified>
</cp:coreProperties>
</file>