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p14">
  <w:body>
    <w:tbl>
      <w:tblPr>
        <w:tblStyle w:val="TableGrid"/>
        <w:tblW w:w="9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9"/>
        <w:gridCol w:w="4648"/>
      </w:tblGrid>
      <w:tr w:rsidR="00F95981" w:rsidTr="5D68A4C9" w14:paraId="6929FAD0" w14:textId="77777777">
        <w:tc>
          <w:tcPr>
            <w:tcW w:w="4429" w:type="dxa"/>
            <w:tcMar/>
          </w:tcPr>
          <w:p w:rsidR="00F95981" w:rsidP="5D68A4C9" w:rsidRDefault="00F95981" w14:paraId="5343D638" w14:textId="77777777">
            <w:pPr>
              <w:pStyle w:val="Header"/>
              <w:spacing w:line="360" w:lineRule="auto"/>
              <w:jc w:val="both"/>
            </w:pPr>
            <w:r w:rsidR="00F95981">
              <w:drawing>
                <wp:inline wp14:editId="37589B92" wp14:anchorId="54A980B2">
                  <wp:extent cx="2673350" cy="771576"/>
                  <wp:effectExtent l="0" t="0" r="0" b="9525"/>
                  <wp:docPr id="1" name="Picture 1" descr="U:\Logos &amp; signatures\Logos\New LJMU_Master_Logo_Blue CMYK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a1ebae326bce462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73350" cy="77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2C2" w:rsidP="5D68A4C9" w:rsidRDefault="000C12C2" w14:paraId="46C0709C" w14:textId="1CB5207E">
            <w:pPr>
              <w:pStyle w:val="Header"/>
              <w:spacing w:line="360" w:lineRule="auto"/>
              <w:jc w:val="both"/>
            </w:pPr>
            <w:r w:rsidRPr="5D68A4C9" w:rsidR="000C12C2">
              <w:rPr>
                <w:b w:val="1"/>
                <w:bCs w:val="1"/>
              </w:rPr>
              <w:t xml:space="preserve">Faculty of </w:t>
            </w:r>
            <w:r w:rsidRPr="5D68A4C9" w:rsidR="000C12C2">
              <w:rPr>
                <w:b w:val="1"/>
                <w:bCs w:val="1"/>
              </w:rPr>
              <w:t>Science</w:t>
            </w:r>
          </w:p>
        </w:tc>
        <w:tc>
          <w:tcPr>
            <w:tcW w:w="4648" w:type="dxa"/>
            <w:tcMar/>
          </w:tcPr>
          <w:p w:rsidR="00F95981" w:rsidP="5D68A4C9" w:rsidRDefault="0020061B" w14:paraId="5FACF167" w14:textId="1AF378E0">
            <w:pPr>
              <w:pStyle w:val="Header"/>
              <w:spacing w:before="60" w:after="60" w:line="360" w:lineRule="auto"/>
              <w:jc w:val="both"/>
            </w:pPr>
            <w:r w:rsidR="0020061B">
              <w:rPr/>
              <w:t xml:space="preserve">School of </w:t>
            </w:r>
            <w:r w:rsidR="000D7308">
              <w:rPr/>
              <w:t>Pharmacy and Biomolecular Science</w:t>
            </w:r>
            <w:r w:rsidR="0020061B">
              <w:rPr/>
              <w:t xml:space="preserve"> </w:t>
            </w:r>
            <w:r w:rsidR="00DC097E">
              <w:rPr/>
              <w:t>EDI Coordinator</w:t>
            </w:r>
            <w:r w:rsidR="00F95981">
              <w:rPr/>
              <w:t xml:space="preserve"> Annual Report 202</w:t>
            </w:r>
            <w:r w:rsidR="000D7308">
              <w:rPr/>
              <w:t>1</w:t>
            </w:r>
            <w:r w:rsidR="0020061B">
              <w:rPr/>
              <w:t>/2</w:t>
            </w:r>
            <w:r w:rsidR="000D7308">
              <w:rPr/>
              <w:t>2</w:t>
            </w:r>
            <w:r w:rsidR="00F95981">
              <w:rPr/>
              <w:t xml:space="preserve"> </w:t>
            </w:r>
          </w:p>
          <w:p w:rsidR="00F95981" w:rsidP="5D68A4C9" w:rsidRDefault="00F95981" w14:paraId="08B5E95E" w14:textId="5284F06C">
            <w:pPr>
              <w:pStyle w:val="Header"/>
              <w:spacing w:before="60" w:after="60" w:line="360" w:lineRule="auto"/>
              <w:jc w:val="both"/>
            </w:pPr>
            <w:r w:rsidR="00F95981">
              <w:rPr/>
              <w:t xml:space="preserve">Author: </w:t>
            </w:r>
            <w:r w:rsidR="000D7308">
              <w:rPr/>
              <w:t xml:space="preserve">Dr </w:t>
            </w:r>
            <w:r w:rsidR="1E515CF7">
              <w:rPr/>
              <w:t>A</w:t>
            </w:r>
            <w:r w:rsidR="000D7308">
              <w:rPr/>
              <w:t>.</w:t>
            </w:r>
            <w:r w:rsidR="0F14BE11">
              <w:rPr/>
              <w:t>P.</w:t>
            </w:r>
            <w:r w:rsidR="000D7308">
              <w:rPr/>
              <w:t xml:space="preserve"> </w:t>
            </w:r>
            <w:r w:rsidR="4745DC2E">
              <w:rPr/>
              <w:t>McCloskey</w:t>
            </w:r>
          </w:p>
          <w:p w:rsidR="00F95981" w:rsidP="5D68A4C9" w:rsidRDefault="00F95981" w14:paraId="45C672AC" w14:textId="2D489854">
            <w:pPr>
              <w:pStyle w:val="Header"/>
              <w:spacing w:before="60" w:after="60" w:line="360" w:lineRule="auto"/>
              <w:jc w:val="both"/>
            </w:pPr>
            <w:r w:rsidR="00F95981">
              <w:rPr/>
              <w:t xml:space="preserve">Date: </w:t>
            </w:r>
            <w:r w:rsidR="40D3AC88">
              <w:rPr/>
              <w:t>16 June</w:t>
            </w:r>
            <w:r w:rsidR="000D7308">
              <w:rPr/>
              <w:t xml:space="preserve"> 20</w:t>
            </w:r>
            <w:r w:rsidR="580D4E6E">
              <w:rPr/>
              <w:t>23</w:t>
            </w:r>
          </w:p>
        </w:tc>
      </w:tr>
    </w:tbl>
    <w:p w:rsidRPr="00F95981" w:rsidR="00F95981" w:rsidP="5D68A4C9" w:rsidRDefault="00F95981" w14:paraId="0A87DE99" w14:textId="77777777">
      <w:pPr>
        <w:pStyle w:val="Heading1"/>
        <w:spacing w:line="360" w:lineRule="auto"/>
        <w:jc w:val="both"/>
      </w:pPr>
      <w:r w:rsidR="00F95981">
        <w:rPr/>
        <w:t>Introduction</w:t>
      </w:r>
    </w:p>
    <w:p w:rsidR="00E35E60" w:rsidP="5D68A4C9" w:rsidRDefault="000D7308" w14:paraId="5DEE7B2D" w14:textId="6FC5CE00">
      <w:pPr>
        <w:pStyle w:val="Normal"/>
        <w:spacing w:line="360" w:lineRule="auto"/>
        <w:jc w:val="both"/>
      </w:pPr>
      <w:r w:rsidR="000D7308">
        <w:rPr/>
        <w:t xml:space="preserve">This is the </w:t>
      </w:r>
      <w:r w:rsidR="2D425420">
        <w:rPr/>
        <w:t xml:space="preserve">first </w:t>
      </w:r>
      <w:r w:rsidR="000D7308">
        <w:rPr/>
        <w:t>annual</w:t>
      </w:r>
      <w:r w:rsidR="000D7308">
        <w:rPr/>
        <w:t xml:space="preserve"> report prepared by the </w:t>
      </w:r>
      <w:r w:rsidR="390E4D02">
        <w:rPr/>
        <w:t xml:space="preserve">School of Pharmacy and Biomolecular Sciences (PBS) </w:t>
      </w:r>
      <w:r w:rsidR="000D7308">
        <w:rPr/>
        <w:t>EDI Coordinator</w:t>
      </w:r>
      <w:r w:rsidR="606B7788">
        <w:rPr/>
        <w:t xml:space="preserve"> Dr Alice McCloskey</w:t>
      </w:r>
      <w:r w:rsidR="00E35E60">
        <w:rPr/>
        <w:t>,</w:t>
      </w:r>
      <w:r w:rsidR="000D7308">
        <w:rPr/>
        <w:t xml:space="preserve"> </w:t>
      </w:r>
      <w:r w:rsidR="00E35E60">
        <w:rPr/>
        <w:t xml:space="preserve">since </w:t>
      </w:r>
      <w:r w:rsidR="18ED7218">
        <w:rPr/>
        <w:t xml:space="preserve">their appointment in March </w:t>
      </w:r>
      <w:r w:rsidR="00E35E60">
        <w:rPr/>
        <w:t>202</w:t>
      </w:r>
      <w:r w:rsidR="2F4BA5DD">
        <w:rPr/>
        <w:t>3</w:t>
      </w:r>
      <w:r w:rsidR="00E35E60">
        <w:rPr/>
        <w:t xml:space="preserve">, </w:t>
      </w:r>
      <w:r w:rsidR="000D7308">
        <w:rPr/>
        <w:t>for the Faculty of Science EDI Panel (SEDIP)</w:t>
      </w:r>
      <w:r w:rsidR="00E35E60">
        <w:rPr/>
        <w:t xml:space="preserve">. The report </w:t>
      </w:r>
      <w:r w:rsidR="2DC68642">
        <w:rPr/>
        <w:t xml:space="preserve">continues as per </w:t>
      </w:r>
      <w:r w:rsidR="2DC68642">
        <w:rPr/>
        <w:t>previous</w:t>
      </w:r>
      <w:r w:rsidR="2DC68642">
        <w:rPr/>
        <w:t xml:space="preserve"> reports of Dr Ralebitso Senior</w:t>
      </w:r>
      <w:r w:rsidR="00E35E60">
        <w:rPr/>
        <w:t xml:space="preserve"> </w:t>
      </w:r>
      <w:r w:rsidR="24A9BA41">
        <w:rPr/>
        <w:t>(</w:t>
      </w:r>
      <w:r w:rsidR="24A9BA41">
        <w:rPr/>
        <w:t>previous</w:t>
      </w:r>
      <w:r w:rsidR="24A9BA41">
        <w:rPr/>
        <w:t xml:space="preserve"> PBS EDI Coordinator and now </w:t>
      </w:r>
      <w:r w:rsidR="0A62C33E">
        <w:rPr/>
        <w:t>Associate</w:t>
      </w:r>
      <w:r w:rsidR="24A9BA41">
        <w:rPr/>
        <w:t xml:space="preserve"> Dean</w:t>
      </w:r>
      <w:r w:rsidR="65DDF92F">
        <w:rPr/>
        <w:t xml:space="preserve"> for Diversity and Inclusion</w:t>
      </w:r>
      <w:r w:rsidR="24A9BA41">
        <w:rPr/>
        <w:t xml:space="preserve">) </w:t>
      </w:r>
      <w:r w:rsidR="00E35E60">
        <w:rPr/>
        <w:t xml:space="preserve">as an internal annual summary of </w:t>
      </w:r>
      <w:r w:rsidR="36581765">
        <w:rPr/>
        <w:t xml:space="preserve">EDI </w:t>
      </w:r>
      <w:r w:rsidR="00E35E60">
        <w:rPr/>
        <w:t xml:space="preserve">activities </w:t>
      </w:r>
      <w:r w:rsidR="6A52466B">
        <w:rPr/>
        <w:t>within</w:t>
      </w:r>
      <w:r w:rsidR="00E35E60">
        <w:rPr/>
        <w:t xml:space="preserve"> PBS</w:t>
      </w:r>
      <w:r w:rsidR="000D7308">
        <w:rPr/>
        <w:t xml:space="preserve">. </w:t>
      </w:r>
    </w:p>
    <w:p w:rsidR="0020061B" w:rsidP="5D68A4C9" w:rsidRDefault="00E35E60" w14:paraId="3A4D7C5B" w14:textId="080C5EB6">
      <w:pPr>
        <w:spacing w:line="360" w:lineRule="auto"/>
        <w:ind w:firstLine="720"/>
        <w:jc w:val="both"/>
      </w:pPr>
      <w:r w:rsidR="00E35E60">
        <w:rPr/>
        <w:t xml:space="preserve">The </w:t>
      </w:r>
      <w:r w:rsidR="00E35E60">
        <w:rPr/>
        <w:t>School</w:t>
      </w:r>
      <w:r w:rsidR="15AA89FE">
        <w:rPr/>
        <w:t xml:space="preserve"> EDI </w:t>
      </w:r>
      <w:r w:rsidR="7E8FC19F">
        <w:rPr/>
        <w:t>panel</w:t>
      </w:r>
      <w:r w:rsidR="15AA89FE">
        <w:rPr/>
        <w:t xml:space="preserve"> has continued to</w:t>
      </w:r>
      <w:r w:rsidR="000D7308">
        <w:rPr/>
        <w:t xml:space="preserve"> “promote and embed the priority of EDI locally</w:t>
      </w:r>
      <w:r w:rsidR="4EF923F5">
        <w:rPr/>
        <w:t>” and</w:t>
      </w:r>
      <w:r w:rsidR="000D7308">
        <w:rPr/>
        <w:t xml:space="preserve"> </w:t>
      </w:r>
      <w:r w:rsidR="000D7308">
        <w:rPr/>
        <w:t>align</w:t>
      </w:r>
      <w:r w:rsidR="5C74A40C">
        <w:rPr/>
        <w:t xml:space="preserve"> </w:t>
      </w:r>
      <w:r w:rsidR="000D7308">
        <w:rPr/>
        <w:t>with the 2020 UKK statement on tackling racial harassment in higher education (HE)</w:t>
      </w:r>
      <w:r w:rsidR="00E35E60">
        <w:rPr/>
        <w:t>.</w:t>
      </w:r>
      <w:r w:rsidR="544F6F2F">
        <w:rPr/>
        <w:t xml:space="preserve"> The EDI </w:t>
      </w:r>
      <w:r w:rsidR="307CB8BE">
        <w:rPr/>
        <w:t>panel</w:t>
      </w:r>
      <w:r w:rsidR="544F6F2F">
        <w:rPr/>
        <w:t xml:space="preserve"> are working on </w:t>
      </w:r>
      <w:r w:rsidR="00E74A6A">
        <w:rPr/>
        <w:t>implement</w:t>
      </w:r>
      <w:r w:rsidR="31DAE958">
        <w:rPr/>
        <w:t>ation of</w:t>
      </w:r>
      <w:r w:rsidR="00E74A6A">
        <w:rPr/>
        <w:t xml:space="preserve"> its</w:t>
      </w:r>
      <w:r w:rsidR="00E74A6A">
        <w:rPr/>
        <w:t xml:space="preserve"> </w:t>
      </w:r>
      <w:r w:rsidR="00E74A6A">
        <w:rPr/>
        <w:t>AthenaSWAN</w:t>
      </w:r>
      <w:r w:rsidR="00E74A6A">
        <w:rPr/>
        <w:t xml:space="preserve"> Action Plan 2021 – 2025. </w:t>
      </w:r>
      <w:r w:rsidR="4E21C11D">
        <w:rPr/>
        <w:t xml:space="preserve">This particularly focuses on the themes of </w:t>
      </w:r>
      <w:r w:rsidR="36C7C107">
        <w:rPr/>
        <w:t>D&amp;E</w:t>
      </w:r>
      <w:r w:rsidR="1F3D4F07">
        <w:rPr/>
        <w:t xml:space="preserve">. </w:t>
      </w:r>
      <w:r w:rsidR="4E21C11D">
        <w:rPr/>
        <w:t>Staff recruitment, retention</w:t>
      </w:r>
      <w:r w:rsidR="0C7642FE">
        <w:rPr/>
        <w:t xml:space="preserve">, </w:t>
      </w:r>
      <w:r w:rsidR="4E21C11D">
        <w:rPr/>
        <w:t>promotion</w:t>
      </w:r>
      <w:r w:rsidR="54AEBEA4">
        <w:rPr/>
        <w:t xml:space="preserve"> and development</w:t>
      </w:r>
      <w:r w:rsidR="4E21C11D">
        <w:rPr/>
        <w:t xml:space="preserve">, </w:t>
      </w:r>
      <w:r w:rsidR="4EF300DD">
        <w:rPr/>
        <w:t>F</w:t>
      </w:r>
      <w:r w:rsidR="7AEDFE2C">
        <w:rPr/>
        <w:t xml:space="preserve">. </w:t>
      </w:r>
      <w:r w:rsidR="4E21C11D">
        <w:rPr/>
        <w:t xml:space="preserve">Research activity and </w:t>
      </w:r>
      <w:r w:rsidR="4D92CA05">
        <w:rPr/>
        <w:t>engagement</w:t>
      </w:r>
      <w:r w:rsidR="4E21C11D">
        <w:rPr/>
        <w:t xml:space="preserve">, and </w:t>
      </w:r>
      <w:r w:rsidR="7C03264A">
        <w:rPr/>
        <w:t>G</w:t>
      </w:r>
      <w:r w:rsidR="7BA1E85C">
        <w:rPr/>
        <w:t xml:space="preserve">. </w:t>
      </w:r>
      <w:r w:rsidR="4CF29754">
        <w:rPr/>
        <w:t xml:space="preserve">Workload and recognition. </w:t>
      </w:r>
    </w:p>
    <w:p w:rsidR="00931054" w:rsidP="5D68A4C9" w:rsidRDefault="00931054" w14:paraId="179BBE22" w14:textId="280E82EC">
      <w:pPr>
        <w:spacing w:line="360" w:lineRule="auto"/>
        <w:jc w:val="both"/>
      </w:pPr>
    </w:p>
    <w:p w:rsidR="00931054" w:rsidP="5D68A4C9" w:rsidRDefault="00CD0EF0" w14:paraId="5709F449" w14:textId="7C37A1A7">
      <w:pPr>
        <w:pStyle w:val="Heading1"/>
        <w:spacing w:line="360" w:lineRule="auto"/>
        <w:jc w:val="both"/>
      </w:pPr>
      <w:r w:rsidR="00CD0EF0">
        <w:rPr/>
        <w:t>PBS EDI Panel</w:t>
      </w:r>
      <w:r w:rsidR="00AA6099">
        <w:rPr/>
        <w:t xml:space="preserve"> (The Panel)</w:t>
      </w:r>
    </w:p>
    <w:p w:rsidR="00931054" w:rsidP="5D68A4C9" w:rsidRDefault="00CD0EF0" w14:paraId="43C04F3D" w14:textId="34147E8A">
      <w:pPr>
        <w:pStyle w:val="Normal"/>
        <w:spacing w:line="360" w:lineRule="auto"/>
        <w:jc w:val="both"/>
      </w:pPr>
      <w:r w:rsidR="00CD0EF0">
        <w:rPr/>
        <w:t xml:space="preserve">As </w:t>
      </w:r>
      <w:r w:rsidR="00CD0EF0">
        <w:rPr/>
        <w:t>reported in 2020/21, t</w:t>
      </w:r>
      <w:r w:rsidR="00CD0EF0">
        <w:rPr/>
        <w:t xml:space="preserve">he </w:t>
      </w:r>
      <w:r w:rsidR="04F65804">
        <w:rPr/>
        <w:t xml:space="preserve">panel </w:t>
      </w:r>
      <w:r w:rsidR="04F65804">
        <w:rPr/>
        <w:t>remains</w:t>
      </w:r>
      <w:r w:rsidR="04F65804">
        <w:rPr/>
        <w:t xml:space="preserve"> as a</w:t>
      </w:r>
      <w:r w:rsidR="00CD0EF0">
        <w:rPr/>
        <w:t xml:space="preserve"> </w:t>
      </w:r>
      <w:r w:rsidR="00CD0EF0">
        <w:rPr/>
        <w:t xml:space="preserve">gender-balanced PBS EDI Working Group with </w:t>
      </w:r>
      <w:r w:rsidR="00CD0EF0">
        <w:rPr/>
        <w:t>appropriate</w:t>
      </w:r>
      <w:r w:rsidR="00CD0EF0">
        <w:rPr/>
        <w:t xml:space="preserve"> and proportionate representation by role, lead responsibilities, EDI themes a</w:t>
      </w:r>
      <w:r w:rsidR="00CD0EF0">
        <w:rPr/>
        <w:t>nd EDI protected groups</w:t>
      </w:r>
      <w:r w:rsidR="00943F0C">
        <w:rPr/>
        <w:t>,</w:t>
      </w:r>
      <w:r w:rsidR="00CD0EF0">
        <w:rPr/>
        <w:t xml:space="preserve"> where </w:t>
      </w:r>
      <w:r w:rsidR="00CD0EF0">
        <w:rPr/>
        <w:t>feasible</w:t>
      </w:r>
      <w:r w:rsidR="00CD0EF0">
        <w:rPr/>
        <w:t xml:space="preserve"> (</w:t>
      </w:r>
      <w:r w:rsidR="00CD0EF0">
        <w:rPr/>
        <w:t>Figure 1</w:t>
      </w:r>
      <w:r w:rsidR="007122FC">
        <w:rPr/>
        <w:t>a &amp; b</w:t>
      </w:r>
      <w:r w:rsidR="24D048AA">
        <w:rPr/>
        <w:t>, and table 1</w:t>
      </w:r>
      <w:r w:rsidR="00CD0EF0">
        <w:rPr/>
        <w:t>). The p</w:t>
      </w:r>
      <w:r w:rsidR="7573AEF4">
        <w:rPr/>
        <w:t xml:space="preserve">anel </w:t>
      </w:r>
      <w:r w:rsidR="62381870">
        <w:rPr/>
        <w:t xml:space="preserve">continues to </w:t>
      </w:r>
      <w:r w:rsidR="7573AEF4">
        <w:rPr/>
        <w:t>comprise</w:t>
      </w:r>
      <w:r w:rsidR="7573AEF4">
        <w:rPr/>
        <w:t xml:space="preserve"> of many members of the </w:t>
      </w:r>
      <w:r w:rsidR="4BA9558C">
        <w:rPr/>
        <w:t>successful</w:t>
      </w:r>
      <w:r w:rsidR="00AA6099">
        <w:rPr/>
        <w:t xml:space="preserve"> </w:t>
      </w:r>
      <w:r w:rsidR="00AA6099">
        <w:rPr/>
        <w:t>Athen</w:t>
      </w:r>
      <w:r w:rsidR="00AA6099">
        <w:rPr/>
        <w:t>a</w:t>
      </w:r>
      <w:r w:rsidR="00CD0EF0">
        <w:rPr/>
        <w:t>SWAN</w:t>
      </w:r>
      <w:r w:rsidR="00CD0EF0">
        <w:rPr/>
        <w:t xml:space="preserve"> Bronze application</w:t>
      </w:r>
      <w:r w:rsidR="6F914AB2">
        <w:rPr/>
        <w:t xml:space="preserve"> team 2020/21 and has expanded to include </w:t>
      </w:r>
      <w:r w:rsidR="6F914AB2">
        <w:rPr/>
        <w:t>additional</w:t>
      </w:r>
      <w:r w:rsidR="6F914AB2">
        <w:rPr/>
        <w:t xml:space="preserve"> members in the form of the now named PBS</w:t>
      </w:r>
      <w:r w:rsidR="7AD91172">
        <w:rPr/>
        <w:t xml:space="preserve"> </w:t>
      </w:r>
      <w:r w:rsidR="6F914AB2">
        <w:rPr/>
        <w:t xml:space="preserve">EDI panel. We have currently 15-members with </w:t>
      </w:r>
      <w:r w:rsidR="3FE1BB0A">
        <w:rPr/>
        <w:t>Dr Ralebitso Senior now in a faculty EDI r</w:t>
      </w:r>
      <w:r w:rsidR="67F73DCC">
        <w:rPr/>
        <w:t>ole</w:t>
      </w:r>
      <w:r w:rsidR="3FE1BB0A">
        <w:rPr/>
        <w:t xml:space="preserve"> and Dr Laura Randle </w:t>
      </w:r>
      <w:r w:rsidR="4516CF70">
        <w:rPr/>
        <w:t xml:space="preserve">recently leaving the University (both are pictured in figure 1b as </w:t>
      </w:r>
      <w:r w:rsidR="1A76673E">
        <w:rPr/>
        <w:t xml:space="preserve">they were </w:t>
      </w:r>
      <w:r w:rsidR="4516CF70">
        <w:rPr/>
        <w:t>members of the panel 2022/23 until recently).</w:t>
      </w:r>
      <w:r w:rsidR="12EE04FB">
        <w:rPr/>
        <w:t xml:space="preserve"> </w:t>
      </w:r>
      <w:r w:rsidR="3CDE0BD4">
        <w:rPr/>
        <w:t>Dr Randle</w:t>
      </w:r>
      <w:r w:rsidR="420122BF">
        <w:rPr/>
        <w:t>’</w:t>
      </w:r>
      <w:r w:rsidR="3CDE0BD4">
        <w:rPr/>
        <w:t xml:space="preserve">s departure has left us with a recent </w:t>
      </w:r>
      <w:r w:rsidR="3CDE0BD4">
        <w:rPr/>
        <w:t xml:space="preserve">gap in External engagement representative. </w:t>
      </w:r>
      <w:r w:rsidR="12EE04FB">
        <w:rPr/>
        <w:t xml:space="preserve">We have since last years’ report recruited a PBS colleague who identifies as LGBTQI+ with our </w:t>
      </w:r>
      <w:r w:rsidR="12EE04FB">
        <w:rPr/>
        <w:t>previous</w:t>
      </w:r>
      <w:r w:rsidR="12EE04FB">
        <w:rPr/>
        <w:t xml:space="preserve"> volunteer advocate for this community also </w:t>
      </w:r>
      <w:r w:rsidR="12EE04FB">
        <w:rPr/>
        <w:t>remaining</w:t>
      </w:r>
      <w:r w:rsidR="12EE04FB">
        <w:rPr/>
        <w:t xml:space="preserve"> on the pa</w:t>
      </w:r>
      <w:r w:rsidR="63BE4914">
        <w:rPr/>
        <w:t>nel</w:t>
      </w:r>
      <w:r w:rsidR="12EE04FB">
        <w:rPr/>
        <w:t>.</w:t>
      </w:r>
      <w:r w:rsidR="00CD0EF0">
        <w:rPr/>
        <w:t xml:space="preserve"> </w:t>
      </w:r>
      <w:r w:rsidR="00CD0EF0">
        <w:rPr/>
        <w:t xml:space="preserve"> </w:t>
      </w:r>
    </w:p>
    <w:p w:rsidR="00931054" w:rsidP="5D68A4C9" w:rsidRDefault="00CD0EF0" w14:paraId="33ED74BB" w14:textId="4B155EE0">
      <w:pPr>
        <w:pStyle w:val="Normal"/>
        <w:spacing w:line="360" w:lineRule="auto"/>
        <w:ind w:firstLine="720"/>
        <w:jc w:val="both"/>
      </w:pPr>
      <w:r w:rsidR="00CD0EF0">
        <w:rPr/>
        <w:t xml:space="preserve">The aim </w:t>
      </w:r>
      <w:r w:rsidR="00AA6099">
        <w:rPr/>
        <w:t xml:space="preserve">is still </w:t>
      </w:r>
      <w:r w:rsidR="00CD0EF0">
        <w:rPr/>
        <w:t>to</w:t>
      </w:r>
      <w:r w:rsidR="00CD0EF0">
        <w:rPr/>
        <w:t xml:space="preserve"> embed EDI, sustainably, within all aspects of the </w:t>
      </w:r>
      <w:r w:rsidR="00CD0EF0">
        <w:rPr/>
        <w:t>School’s</w:t>
      </w:r>
      <w:r w:rsidR="00CD0EF0">
        <w:rPr/>
        <w:t xml:space="preserve"> teaching delivery, </w:t>
      </w:r>
      <w:r w:rsidR="00CD0EF0">
        <w:rPr/>
        <w:t>research</w:t>
      </w:r>
      <w:r w:rsidR="00CD0EF0">
        <w:rPr/>
        <w:t xml:space="preserve"> and administrative ethos</w:t>
      </w:r>
      <w:r w:rsidR="00CD0EF0">
        <w:rPr/>
        <w:t xml:space="preserve"> hence the PBS EDI Panel </w:t>
      </w:r>
      <w:r w:rsidR="00C76124">
        <w:rPr/>
        <w:t xml:space="preserve">also </w:t>
      </w:r>
      <w:r w:rsidR="00CD0EF0">
        <w:rPr/>
        <w:t>has representatives from the PGR,</w:t>
      </w:r>
      <w:r w:rsidR="00CD0EF0">
        <w:rPr/>
        <w:t xml:space="preserve"> </w:t>
      </w:r>
      <w:r w:rsidR="00CD0EF0">
        <w:rPr/>
        <w:t xml:space="preserve">Professional services, technical and administrative communities. </w:t>
      </w:r>
      <w:r w:rsidR="251963E3">
        <w:rPr/>
        <w:t xml:space="preserve"> The team are as outlined above focusing on three key areas of the </w:t>
      </w:r>
      <w:r w:rsidR="251963E3">
        <w:rPr/>
        <w:t>AthenaSWAN</w:t>
      </w:r>
      <w:r w:rsidR="251963E3">
        <w:rPr/>
        <w:t xml:space="preserve"> 5-year Action Plan 2021 – 2025</w:t>
      </w:r>
      <w:r w:rsidR="4BB085EA">
        <w:rPr/>
        <w:t xml:space="preserve"> (Themes D&amp;E, F and G)</w:t>
      </w:r>
      <w:r w:rsidR="251963E3">
        <w:rPr/>
        <w:t>.</w:t>
      </w:r>
    </w:p>
    <w:p w:rsidR="5D68A4C9" w:rsidP="5D68A4C9" w:rsidRDefault="5D68A4C9" w14:paraId="0CFC685A" w14:textId="2AEDD119">
      <w:pPr>
        <w:pStyle w:val="Normal"/>
        <w:spacing w:line="360" w:lineRule="auto"/>
        <w:ind w:firstLine="720"/>
        <w:jc w:val="both"/>
      </w:pPr>
    </w:p>
    <w:p w:rsidR="00931054" w:rsidP="5D68A4C9" w:rsidRDefault="00C76124" w14:paraId="37A3E61A" w14:textId="25DCC75C">
      <w:pPr>
        <w:pStyle w:val="Heading2"/>
        <w:spacing w:line="360" w:lineRule="auto"/>
        <w:jc w:val="both"/>
      </w:pPr>
      <w:r w:rsidR="00C76124">
        <w:rPr/>
        <w:t xml:space="preserve">The </w:t>
      </w:r>
      <w:r w:rsidR="00CD0EF0">
        <w:rPr/>
        <w:t>PBS EDI Panel structure and membership</w:t>
      </w:r>
    </w:p>
    <w:p w:rsidR="00251FBB" w:rsidP="5D68A4C9" w:rsidRDefault="00251FBB" w14:paraId="57F42A82" w14:textId="0F012644">
      <w:pPr>
        <w:spacing w:line="360" w:lineRule="auto"/>
        <w:jc w:val="both"/>
      </w:pPr>
      <w:r w:rsidR="00251FBB">
        <w:rPr/>
        <w:t>Figure 1</w:t>
      </w:r>
      <w:r w:rsidR="1227C05C">
        <w:rPr/>
        <w:t>a</w:t>
      </w:r>
      <w:r w:rsidR="00251FBB">
        <w:rPr/>
        <w:t xml:space="preserve"> </w:t>
      </w:r>
      <w:r w:rsidR="25265B2A">
        <w:rPr/>
        <w:t>outlines the</w:t>
      </w:r>
      <w:r w:rsidR="00251FBB">
        <w:rPr/>
        <w:t xml:space="preserve"> structure </w:t>
      </w:r>
      <w:r w:rsidR="6531384E">
        <w:rPr/>
        <w:t xml:space="preserve">of the </w:t>
      </w:r>
      <w:r w:rsidR="00251FBB">
        <w:rPr/>
        <w:t xml:space="preserve">PBS </w:t>
      </w:r>
      <w:r w:rsidR="50CCA58D">
        <w:rPr/>
        <w:t>EDI Panel</w:t>
      </w:r>
      <w:r w:rsidR="00251FBB">
        <w:rPr/>
        <w:t xml:space="preserve"> </w:t>
      </w:r>
      <w:r w:rsidR="2A2C1D19">
        <w:rPr/>
        <w:t>as presented in last year’s 2022 annual report</w:t>
      </w:r>
      <w:r w:rsidR="00251FBB">
        <w:rPr/>
        <w:t>.</w:t>
      </w:r>
    </w:p>
    <w:p w:rsidR="003770DF" w:rsidP="5D68A4C9" w:rsidRDefault="003770DF" w14:paraId="1820658B" w14:textId="345BADC4">
      <w:pPr>
        <w:pStyle w:val="ListParagraph"/>
        <w:numPr>
          <w:ilvl w:val="0"/>
          <w:numId w:val="3"/>
        </w:numPr>
        <w:spacing w:line="360" w:lineRule="auto"/>
        <w:jc w:val="both"/>
        <w:rPr/>
      </w:pPr>
      <w:r w:rsidR="00251FBB">
        <w:rPr/>
        <w:t xml:space="preserve"> </w:t>
      </w:r>
      <w:r w:rsidR="551AD7DB">
        <w:rPr/>
        <w:t>T</w:t>
      </w:r>
      <w:r w:rsidR="00251FBB">
        <w:rPr/>
        <w:t>he first meeting of the EDI Panel</w:t>
      </w:r>
      <w:r w:rsidR="596C6FCA">
        <w:rPr/>
        <w:t xml:space="preserve"> was held on 11/03/2022</w:t>
      </w:r>
    </w:p>
    <w:p w:rsidR="5D68A4C9" w:rsidP="5D68A4C9" w:rsidRDefault="5D68A4C9" w14:paraId="7B7C1336" w14:textId="13CC9EF1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1E69B246" w:rsidP="5D68A4C9" w:rsidRDefault="1E69B246" w14:paraId="4AA8F916" w14:textId="7DBFC2D8">
      <w:pPr>
        <w:pStyle w:val="Normal"/>
        <w:spacing w:line="360" w:lineRule="auto"/>
        <w:jc w:val="both"/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</w:pPr>
      <w:r w:rsidRPr="5D68A4C9" w:rsidR="1E69B246">
        <w:rPr>
          <w:rFonts w:ascii="Arial" w:hAnsi="Arial" w:eastAsia="Calibri" w:cs="Arial"/>
          <w:b w:val="1"/>
          <w:bCs w:val="1"/>
          <w:i w:val="1"/>
          <w:iCs w:val="1"/>
          <w:sz w:val="24"/>
          <w:szCs w:val="24"/>
        </w:rPr>
        <w:t>Table 1</w:t>
      </w:r>
      <w:r w:rsidRPr="5D68A4C9" w:rsidR="562C4B18">
        <w:rPr>
          <w:rFonts w:ascii="Arial" w:hAnsi="Arial" w:eastAsia="Calibri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5D68A4C9" w:rsidR="562C4B18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 xml:space="preserve">PBS EDI Panel 2023 </w:t>
      </w:r>
      <w:r w:rsidRPr="5D68A4C9" w:rsidR="6FBE2881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 xml:space="preserve">at the time of report writing </w:t>
      </w:r>
    </w:p>
    <w:tbl>
      <w:tblPr>
        <w:tblStyle w:val="GridTable4-Accent1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5D68A4C9" w:rsidTr="74A39670" w14:paraId="660BF3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4CD1E4BC" w14:textId="5BFDABBD">
            <w:pPr>
              <w:pStyle w:val="Normal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>Member</w:t>
            </w: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620D1AFC" w14:textId="770FD00F">
            <w:pPr>
              <w:pStyle w:val="Normal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Role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050DA95D" w14:textId="1CBF0736">
            <w:pPr>
              <w:pStyle w:val="Normal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Panel Role </w:t>
            </w:r>
          </w:p>
        </w:tc>
      </w:tr>
      <w:tr w:rsidR="5D68A4C9" w:rsidTr="74A39670" w14:paraId="5B509F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4C9EE1AE" w14:textId="648E27A3">
            <w:pPr>
              <w:pStyle w:val="Normal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 Alice McCloskey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36788A00" w14:textId="6A7764C3">
            <w:pPr>
              <w:pStyle w:val="Normal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Senior Lecturer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226C73B1" w14:textId="36F4959D">
            <w:pPr>
              <w:pStyle w:val="Normal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Chair </w:t>
            </w:r>
          </w:p>
        </w:tc>
      </w:tr>
      <w:tr w:rsidR="5D68A4C9" w:rsidTr="74A39670" w14:paraId="047E59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2982CE7B" w14:textId="5F016700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>Prof</w:t>
            </w: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 Sat</w:t>
            </w:r>
            <w:r w:rsidRPr="5D68A4C9" w:rsidR="3CE02EF6">
              <w:rPr>
                <w:b w:val="0"/>
                <w:bCs w:val="0"/>
                <w:sz w:val="22"/>
                <w:szCs w:val="22"/>
              </w:rPr>
              <w:t>ya Sarker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43FBB490" w14:textId="6C7842A6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Director of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63281A12" w14:textId="4363D143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Co-Chair</w:t>
            </w:r>
          </w:p>
        </w:tc>
      </w:tr>
      <w:tr w:rsidR="5D68A4C9" w:rsidTr="74A39670" w14:paraId="01B77B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CE02EF6" w:rsidP="5D68A4C9" w:rsidRDefault="3CE02EF6" w14:paraId="32E77825" w14:textId="601DD59D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3CE02EF6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3CE02EF6">
              <w:rPr>
                <w:b w:val="0"/>
                <w:bCs w:val="0"/>
                <w:sz w:val="22"/>
                <w:szCs w:val="22"/>
              </w:rPr>
              <w:t xml:space="preserve"> Garry McDowell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3FEBEAE2" w14:textId="340E3A66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 Garry McDowell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4AF262A9" w14:textId="4BF0F56A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Head of Subject</w:t>
            </w:r>
            <w:r w:rsidRPr="5D68A4C9" w:rsidR="1C87E5E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Lead for Theme G</w:t>
            </w:r>
          </w:p>
        </w:tc>
      </w:tr>
      <w:tr w:rsidR="5D68A4C9" w:rsidTr="74A39670" w14:paraId="48273C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2FCD5F7C" w14:textId="114AE0C9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Vicki Anderson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263311BB" w14:textId="5478201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4A39670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Senior Lecture</w:t>
            </w:r>
            <w:r w:rsidRPr="74A39670" w:rsidR="13DC899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22D484A7" w14:textId="2936DC8E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Differently Abled Lead</w:t>
            </w:r>
          </w:p>
        </w:tc>
      </w:tr>
      <w:tr w:rsidR="5D68A4C9" w:rsidTr="74A39670" w14:paraId="468595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088E6B39" w14:textId="4E2F8DB3">
            <w:pPr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Sulaf Assi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39A8BA79" w14:textId="6063702D">
            <w:pPr>
              <w:pStyle w:val="DecimalAligned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Senior Lecturer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7E3B9089" w14:textId="13038E03">
            <w:pPr>
              <w:pStyle w:val="DecimalAligned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Data Lead</w:t>
            </w:r>
          </w:p>
        </w:tc>
      </w:tr>
      <w:tr w:rsidR="5D68A4C9" w:rsidTr="74A39670" w14:paraId="34A8A7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1262F021" w14:textId="61E02205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Amos Fatokun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6C8FBB9C" w14:textId="01C9EB55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171B1C70" w14:textId="13059413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Data Team</w:t>
            </w:r>
          </w:p>
        </w:tc>
      </w:tr>
      <w:tr w:rsidR="5D68A4C9" w:rsidTr="74A39670" w14:paraId="265D1C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2196CEEF" w14:textId="6C5A5264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Mr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>Geoff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Henshaw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49725F98" w14:textId="068B1D77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Technical Manager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253CA2EF" w14:textId="7A0D878B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Technical Services</w:t>
            </w:r>
          </w:p>
        </w:tc>
      </w:tr>
      <w:tr w:rsidR="5D68A4C9" w:rsidTr="74A39670" w14:paraId="039919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43F34F08" w14:textId="59477A7F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Mrs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Clare McCormack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3F0796D9" w14:textId="1BA65E69">
            <w:pPr>
              <w:spacing w:line="240" w:lineRule="auto"/>
              <w:jc w:val="both"/>
              <w:rPr>
                <w:rStyle w:val="SubtleEmphasi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D68A4C9" w:rsidR="5D68A4C9">
              <w:rPr>
                <w:rStyle w:val="SubtleEmphasis"/>
                <w:b w:val="0"/>
                <w:bCs w:val="0"/>
                <w:i w:val="0"/>
                <w:iCs w:val="0"/>
                <w:sz w:val="22"/>
                <w:szCs w:val="22"/>
              </w:rPr>
              <w:t>Administration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62FA2B6E" w14:textId="095A9E96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Admin/Professional Services</w:t>
            </w:r>
          </w:p>
        </w:tc>
      </w:tr>
      <w:tr w:rsidR="5D68A4C9" w:rsidTr="74A39670" w14:paraId="26378C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0515FAC2" w14:textId="11CD1EE1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Peter Penson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340DD6D9" w14:textId="16681D63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Head of Subject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4D336B5B" w14:textId="05BE531A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Attainment Gap</w:t>
            </w:r>
          </w:p>
        </w:tc>
      </w:tr>
      <w:tr w:rsidR="5D68A4C9" w:rsidTr="74A39670" w14:paraId="1317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2E9D80FB" w14:textId="16D045A8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Amanda Reid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15E437AC" w14:textId="5DAA2B22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Senior Lecturer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30B18D43" w14:textId="588AB548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LGBTQI+ Advocate</w:t>
            </w:r>
          </w:p>
        </w:tc>
      </w:tr>
      <w:tr w:rsidR="5D68A4C9" w:rsidTr="74A39670" w14:paraId="5105B0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251A76C" w:rsidP="5D68A4C9" w:rsidRDefault="4251A76C" w14:paraId="4BB3AB3D" w14:textId="7AB98E9A">
            <w:pPr>
              <w:pStyle w:val="Normal"/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4251A76C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4251A76C">
              <w:rPr>
                <w:b w:val="0"/>
                <w:bCs w:val="0"/>
                <w:sz w:val="22"/>
                <w:szCs w:val="22"/>
              </w:rPr>
              <w:t xml:space="preserve"> Gavin McStay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251A76C" w:rsidP="5D68A4C9" w:rsidRDefault="4251A76C" w14:paraId="72D2A594" w14:textId="44EF6E8B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4251A76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Senior Lecturer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251A76C" w:rsidP="5D68A4C9" w:rsidRDefault="4251A76C" w14:paraId="77974B4C" w14:textId="6FA5A3AA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4251A76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LGBTQI+ Advocate</w:t>
            </w:r>
          </w:p>
        </w:tc>
      </w:tr>
      <w:tr w:rsidR="5D68A4C9" w:rsidTr="74A39670" w14:paraId="3D575B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17D41009" w14:textId="53218F71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Kehinde Ross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05DADE34" w14:textId="2BDEAAEE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765462B9" w14:textId="164A80C2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Inclusive Curriculum &amp; Equality Race</w:t>
            </w: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Charter</w:t>
            </w:r>
          </w:p>
          <w:p w:rsidR="3E319630" w:rsidP="5D68A4C9" w:rsidRDefault="3E319630" w14:paraId="779CE968" w14:textId="3DA5AE24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3E31963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Lead for theme </w:t>
            </w:r>
            <w:r w:rsidRPr="5D68A4C9" w:rsidR="3E31963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D&amp;E</w:t>
            </w:r>
          </w:p>
        </w:tc>
      </w:tr>
      <w:tr w:rsidR="5D68A4C9" w:rsidTr="74A39670" w14:paraId="04348B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4A6D3F87" w:rsidP="5D68A4C9" w:rsidRDefault="4A6D3F87" w14:paraId="1F5133F5" w14:textId="25670E9E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4A6D3F87">
              <w:rPr>
                <w:b w:val="0"/>
                <w:bCs w:val="0"/>
                <w:sz w:val="22"/>
                <w:szCs w:val="22"/>
              </w:rPr>
              <w:t>Prof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Linda Seton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63103C2D" w14:textId="0ECFE94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799747CF" w14:textId="37AF2F8F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Research &amp; REF</w:t>
            </w:r>
          </w:p>
          <w:p w:rsidR="58BBE99F" w:rsidP="5D68A4C9" w:rsidRDefault="58BBE99F" w14:paraId="3C03E708" w14:textId="15FDE241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8BBE99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Lead for Theme F </w:t>
            </w:r>
          </w:p>
        </w:tc>
      </w:tr>
      <w:tr w:rsidR="5D68A4C9" w:rsidTr="74A39670" w14:paraId="39DF3B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3EEBB41C" w14:textId="201B1081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Miss Phebie Watson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14E40FA0" w14:textId="47BCDBD3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PhD Researcher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7B7293D7" w14:textId="639E220C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PGR Community</w:t>
            </w:r>
          </w:p>
        </w:tc>
      </w:tr>
      <w:tr w:rsidR="5D68A4C9" w:rsidTr="74A39670" w14:paraId="5132A8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3"/>
            <w:tcMar/>
          </w:tcPr>
          <w:p w:rsidR="106BB5E9" w:rsidP="5D68A4C9" w:rsidRDefault="106BB5E9" w14:paraId="1A199D6A" w14:textId="415FBD52">
            <w:pPr>
              <w:pStyle w:val="Normal"/>
              <w:spacing w:line="240" w:lineRule="auto"/>
              <w:jc w:val="center"/>
              <w:rPr>
                <w:b w:val="1"/>
                <w:bCs w:val="1"/>
                <w:sz w:val="22"/>
                <w:szCs w:val="22"/>
              </w:rPr>
            </w:pPr>
            <w:r w:rsidRPr="5D68A4C9" w:rsidR="106BB5E9">
              <w:rPr>
                <w:b w:val="1"/>
                <w:bCs w:val="1"/>
                <w:sz w:val="22"/>
                <w:szCs w:val="22"/>
              </w:rPr>
              <w:t xml:space="preserve">Previous panel </w:t>
            </w:r>
            <w:r w:rsidRPr="5D68A4C9" w:rsidR="106BB5E9">
              <w:rPr>
                <w:b w:val="1"/>
                <w:bCs w:val="1"/>
                <w:sz w:val="22"/>
                <w:szCs w:val="22"/>
              </w:rPr>
              <w:t>members</w:t>
            </w:r>
            <w:r w:rsidRPr="5D68A4C9" w:rsidR="106BB5E9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5D68A4C9" w:rsidTr="74A39670" w14:paraId="27F8D9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1C7F2E03" w14:textId="7DBBE6B7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Komang Ralebitso-Senior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55EF93CC" w14:textId="2881BE92">
            <w:pPr>
              <w:spacing w:line="240" w:lineRule="auto"/>
              <w:jc w:val="both"/>
              <w:rPr>
                <w:rStyle w:val="SubtleEmphasi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D68A4C9" w:rsidR="5D68A4C9">
              <w:rPr>
                <w:rStyle w:val="SubtleEmphasis"/>
                <w:b w:val="0"/>
                <w:bCs w:val="0"/>
                <w:i w:val="0"/>
                <w:iCs w:val="0"/>
                <w:sz w:val="22"/>
                <w:szCs w:val="22"/>
              </w:rPr>
              <w:t>Senior Lecturer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155B1F5F" w:rsidP="5D68A4C9" w:rsidRDefault="155B1F5F" w14:paraId="571F3825" w14:textId="06AD81B1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155B1F5F">
              <w:rPr>
                <w:b w:val="0"/>
                <w:bCs w:val="0"/>
                <w:sz w:val="22"/>
                <w:szCs w:val="22"/>
              </w:rPr>
              <w:t>Previous</w:t>
            </w:r>
            <w:r w:rsidRPr="5D68A4C9" w:rsidR="155B1F5F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>Chair</w:t>
            </w:r>
            <w:r w:rsidRPr="5D68A4C9" w:rsidR="27FC774F">
              <w:rPr>
                <w:b w:val="0"/>
                <w:bCs w:val="0"/>
                <w:sz w:val="22"/>
                <w:szCs w:val="22"/>
              </w:rPr>
              <w:t>, currently</w:t>
            </w:r>
            <w:r w:rsidRPr="5D68A4C9" w:rsidR="4BF174C3">
              <w:rPr>
                <w:b w:val="0"/>
                <w:bCs w:val="0"/>
                <w:sz w:val="22"/>
                <w:szCs w:val="22"/>
              </w:rPr>
              <w:t xml:space="preserve"> Associate Dean Diversity &amp; Inclusion Faculty of Science  </w:t>
            </w:r>
          </w:p>
        </w:tc>
      </w:tr>
      <w:tr w:rsidR="5D68A4C9" w:rsidTr="74A39670" w14:paraId="792771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629C9C00" w14:textId="11074874">
            <w:pPr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b w:val="0"/>
                <w:bCs w:val="0"/>
                <w:sz w:val="22"/>
                <w:szCs w:val="22"/>
              </w:rPr>
              <w:t>Dr</w:t>
            </w:r>
            <w:r w:rsidRPr="5D68A4C9" w:rsidR="5D68A4C9">
              <w:rPr>
                <w:b w:val="0"/>
                <w:bCs w:val="0"/>
                <w:sz w:val="22"/>
                <w:szCs w:val="22"/>
              </w:rPr>
              <w:t xml:space="preserve"> Laura Randle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D68A4C9" w:rsidP="5D68A4C9" w:rsidRDefault="5D68A4C9" w14:paraId="2FB429B3" w14:textId="258A8891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Senior Lecturer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0AD189B1" w:rsidP="5D68A4C9" w:rsidRDefault="0AD189B1" w14:paraId="523DED60" w14:textId="1EAA2039">
            <w:pPr>
              <w:pStyle w:val="DecimalAligned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D68A4C9" w:rsidR="0AD189B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Previous</w:t>
            </w:r>
            <w:r w:rsidRPr="5D68A4C9" w:rsidR="0AD189B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5D68A4C9" w:rsidR="5D68A4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External Engagement</w:t>
            </w:r>
            <w:r w:rsidRPr="5D68A4C9" w:rsidR="7E908B2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representative</w:t>
            </w:r>
          </w:p>
        </w:tc>
      </w:tr>
    </w:tbl>
    <w:p w:rsidR="00C15028" w:rsidP="5D68A4C9" w:rsidRDefault="00C15028" w14:paraId="4B5DE0C7" w14:textId="127C9E56">
      <w:pPr>
        <w:pStyle w:val="FootnoteText"/>
        <w:spacing w:line="360" w:lineRule="auto"/>
        <w:jc w:val="both"/>
      </w:pPr>
    </w:p>
    <w:p w:rsidR="00931054" w:rsidP="5D68A4C9" w:rsidRDefault="00251FBB" w14:paraId="25BF47D1" w14:textId="0E0C023F">
      <w:pPr>
        <w:pStyle w:val="ListParagraph"/>
        <w:numPr>
          <w:ilvl w:val="0"/>
          <w:numId w:val="3"/>
        </w:numPr>
        <w:spacing w:line="360" w:lineRule="auto"/>
        <w:jc w:val="both"/>
        <w:rPr/>
      </w:pPr>
      <w:r w:rsidR="00251FBB">
        <w:rPr/>
        <w:t>Named staff are Leads for specific strands</w:t>
      </w:r>
      <w:r w:rsidR="1B4AD4F0">
        <w:rPr/>
        <w:t xml:space="preserve"> and action plan themes as </w:t>
      </w:r>
      <w:r w:rsidR="1B4AD4F0">
        <w:rPr/>
        <w:t>indicated</w:t>
      </w:r>
      <w:r w:rsidR="1B4AD4F0">
        <w:rPr/>
        <w:t xml:space="preserve"> in table 1 above </w:t>
      </w:r>
    </w:p>
    <w:p w:rsidR="21B16B54" w:rsidP="5D68A4C9" w:rsidRDefault="21B16B54" w14:paraId="205AFE03" w14:textId="021FE354">
      <w:pPr>
        <w:pStyle w:val="ListParagraph"/>
        <w:numPr>
          <w:ilvl w:val="0"/>
          <w:numId w:val="3"/>
        </w:numPr>
        <w:spacing w:line="360" w:lineRule="auto"/>
        <w:jc w:val="both"/>
        <w:rPr/>
      </w:pPr>
      <w:r w:rsidR="21B16B54">
        <w:rPr/>
        <w:t xml:space="preserve">As per the original </w:t>
      </w:r>
      <w:r w:rsidR="21B16B54">
        <w:rPr/>
        <w:t>AthenaSWAN</w:t>
      </w:r>
      <w:r w:rsidR="21B16B54">
        <w:rPr/>
        <w:t xml:space="preserve"> Action </w:t>
      </w:r>
      <w:r w:rsidR="55D65B8A">
        <w:rPr/>
        <w:t>Plan and</w:t>
      </w:r>
      <w:r w:rsidR="21B16B54">
        <w:rPr/>
        <w:t xml:space="preserve"> reported last year</w:t>
      </w:r>
      <w:r w:rsidR="4FFAC789">
        <w:rPr/>
        <w:t xml:space="preserve">, </w:t>
      </w:r>
      <w:r w:rsidR="21B16B54">
        <w:rPr/>
        <w:t xml:space="preserve">the EDI panel chair </w:t>
      </w:r>
      <w:r w:rsidR="2CF93214">
        <w:rPr/>
        <w:t>(</w:t>
      </w:r>
      <w:r w:rsidR="2CF93214">
        <w:rPr/>
        <w:t>AM</w:t>
      </w:r>
      <w:r w:rsidR="2CF93214">
        <w:rPr/>
        <w:t xml:space="preserve">) </w:t>
      </w:r>
      <w:r w:rsidR="21B16B54">
        <w:rPr/>
        <w:t xml:space="preserve">is now </w:t>
      </w:r>
      <w:r w:rsidR="1BBEFF2B">
        <w:rPr/>
        <w:t xml:space="preserve">an established role on </w:t>
      </w:r>
      <w:r w:rsidR="21B16B54">
        <w:rPr/>
        <w:t>the senior management team. Other E</w:t>
      </w:r>
      <w:r w:rsidR="2579A0E6">
        <w:rPr/>
        <w:t>DI panel members are also on this team</w:t>
      </w:r>
      <w:r w:rsidR="335FC878">
        <w:rPr/>
        <w:t xml:space="preserve"> through their other University roles (SS, </w:t>
      </w:r>
      <w:r w:rsidR="335FC878">
        <w:rPr/>
        <w:t>GM</w:t>
      </w:r>
      <w:r w:rsidR="335FC878">
        <w:rPr/>
        <w:t xml:space="preserve">, </w:t>
      </w:r>
      <w:r w:rsidR="335FC878">
        <w:rPr/>
        <w:t>PP</w:t>
      </w:r>
      <w:r w:rsidR="335FC878">
        <w:rPr/>
        <w:t xml:space="preserve"> and </w:t>
      </w:r>
      <w:r w:rsidR="335FC878">
        <w:rPr/>
        <w:t>LS</w:t>
      </w:r>
      <w:r w:rsidR="335FC878">
        <w:rPr/>
        <w:t>)</w:t>
      </w:r>
      <w:r w:rsidR="45912513">
        <w:rPr/>
        <w:t>.</w:t>
      </w:r>
      <w:r w:rsidR="3C3D6940">
        <w:rPr/>
        <w:t xml:space="preserve"> This is progressive in terms of</w:t>
      </w:r>
      <w:r w:rsidR="21B16B54">
        <w:rPr/>
        <w:t xml:space="preserve"> ensuring</w:t>
      </w:r>
      <w:r w:rsidR="4171C8C9">
        <w:rPr/>
        <w:t xml:space="preserve"> female </w:t>
      </w:r>
      <w:r w:rsidR="21B16B54">
        <w:rPr/>
        <w:t>representation in decision-making</w:t>
      </w:r>
      <w:r w:rsidR="68134037">
        <w:rPr/>
        <w:t xml:space="preserve"> at a senior level within PBS</w:t>
      </w:r>
      <w:r w:rsidR="21B16B54">
        <w:rPr/>
        <w:t xml:space="preserve">. </w:t>
      </w:r>
    </w:p>
    <w:p w:rsidR="5D68A4C9" w:rsidP="5D68A4C9" w:rsidRDefault="5D68A4C9" w14:paraId="65FC40C0" w14:textId="6499A1C5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F32530" w:rsidP="5D68A4C9" w:rsidRDefault="00F32530" w14:paraId="25889118" w14:textId="086B605C">
      <w:pPr>
        <w:pStyle w:val="Heading2"/>
        <w:spacing w:line="360" w:lineRule="auto"/>
        <w:jc w:val="both"/>
      </w:pPr>
      <w:r w:rsidR="00F32530">
        <w:rPr/>
        <w:t>Distribution of 50 hours</w:t>
      </w:r>
    </w:p>
    <w:p w:rsidR="00F32530" w:rsidP="55A72BCF" w:rsidRDefault="00F32530" w14:paraId="1DE97D19" w14:textId="1C698CFF">
      <w:pPr>
        <w:pStyle w:val="ListParagraph"/>
        <w:numPr>
          <w:ilvl w:val="1"/>
          <w:numId w:val="2"/>
        </w:numPr>
        <w:spacing w:line="360" w:lineRule="auto"/>
        <w:jc w:val="both"/>
        <w:rPr/>
      </w:pPr>
      <w:r w:rsidR="5DF973D2">
        <w:rPr/>
        <w:t xml:space="preserve">The Faculty of Science Management Team </w:t>
      </w:r>
      <w:r w:rsidR="5DF973D2">
        <w:rPr/>
        <w:t>allocated</w:t>
      </w:r>
      <w:r w:rsidR="5DF973D2">
        <w:rPr/>
        <w:t xml:space="preserve"> </w:t>
      </w:r>
      <w:r w:rsidR="5DF973D2">
        <w:rPr/>
        <w:t>50 hour</w:t>
      </w:r>
      <w:r w:rsidR="2157F627">
        <w:rPr/>
        <w:t xml:space="preserve"> distribution </w:t>
      </w:r>
      <w:r w:rsidR="2157F627">
        <w:rPr/>
        <w:t>remains</w:t>
      </w:r>
      <w:r w:rsidR="2157F627">
        <w:rPr/>
        <w:t xml:space="preserve"> as reported in last year’s </w:t>
      </w:r>
      <w:r w:rsidR="2393EF58">
        <w:rPr/>
        <w:t>EDI report.</w:t>
      </w:r>
    </w:p>
    <w:p w:rsidR="55A72BCF" w:rsidP="55A72BCF" w:rsidRDefault="55A72BCF" w14:paraId="5992035F" w14:textId="2E0EC6DF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931054" w:rsidP="5D68A4C9" w:rsidRDefault="00CD0EF0" w14:paraId="3632E4A2" w14:textId="03476F52">
      <w:pPr>
        <w:pStyle w:val="Heading2"/>
        <w:spacing w:line="360" w:lineRule="auto"/>
        <w:jc w:val="both"/>
      </w:pPr>
      <w:r w:rsidR="00CD0EF0">
        <w:rPr/>
        <w:t>Future-proofing</w:t>
      </w:r>
    </w:p>
    <w:p w:rsidR="00F32530" w:rsidP="5D68A4C9" w:rsidRDefault="00F32530" w14:paraId="0D3EF8E3" w14:textId="6566C701">
      <w:pPr>
        <w:pStyle w:val="ListParagraph"/>
        <w:numPr>
          <w:ilvl w:val="0"/>
          <w:numId w:val="1"/>
        </w:numPr>
        <w:spacing w:line="360" w:lineRule="auto"/>
        <w:jc w:val="both"/>
        <w:rPr/>
      </w:pPr>
      <w:r w:rsidR="00F32530">
        <w:rPr/>
        <w:t>The Panel Terms of Reference</w:t>
      </w:r>
      <w:r w:rsidR="7231E18F">
        <w:rPr/>
        <w:t xml:space="preserve"> as documented in the annual report for 2022</w:t>
      </w:r>
      <w:r w:rsidR="00F32530">
        <w:rPr/>
        <w:t xml:space="preserve"> to formalise key modes of operation</w:t>
      </w:r>
      <w:r w:rsidR="0585A795">
        <w:rPr/>
        <w:t xml:space="preserve"> have been implemented</w:t>
      </w:r>
      <w:r w:rsidR="00F32530">
        <w:rPr/>
        <w:t xml:space="preserve">. These include </w:t>
      </w:r>
      <w:r w:rsidR="00943F0C">
        <w:rPr/>
        <w:t>b</w:t>
      </w:r>
      <w:r w:rsidR="00F32530">
        <w:rPr/>
        <w:t>ut are not limited to:</w:t>
      </w:r>
    </w:p>
    <w:p w:rsidR="00F32530" w:rsidP="5D68A4C9" w:rsidRDefault="00F32530" w14:paraId="4475DD04" w14:textId="71854FE2">
      <w:pPr>
        <w:pStyle w:val="ListParagraph"/>
        <w:numPr>
          <w:ilvl w:val="1"/>
          <w:numId w:val="1"/>
        </w:numPr>
        <w:spacing w:line="360" w:lineRule="auto"/>
        <w:jc w:val="both"/>
        <w:rPr/>
      </w:pPr>
      <w:r w:rsidR="00F32530">
        <w:rPr/>
        <w:t>Quorate for meetings</w:t>
      </w:r>
    </w:p>
    <w:p w:rsidR="00705428" w:rsidP="5D68A4C9" w:rsidRDefault="00705428" w14:paraId="7FA954AE" w14:textId="4F3D77BF">
      <w:pPr>
        <w:pStyle w:val="ListParagraph"/>
        <w:numPr>
          <w:ilvl w:val="1"/>
          <w:numId w:val="1"/>
        </w:numPr>
        <w:spacing w:line="360" w:lineRule="auto"/>
        <w:jc w:val="both"/>
        <w:rPr/>
      </w:pPr>
      <w:r w:rsidR="7BC5C72F">
        <w:rPr/>
        <w:t>D</w:t>
      </w:r>
      <w:r w:rsidR="0A764254">
        <w:rPr/>
        <w:t>raft Agenda</w:t>
      </w:r>
      <w:r w:rsidR="220D4616">
        <w:rPr/>
        <w:t>s are</w:t>
      </w:r>
      <w:r w:rsidR="0A764254">
        <w:rPr/>
        <w:t xml:space="preserve"> </w:t>
      </w:r>
      <w:r w:rsidR="3FB48889">
        <w:rPr/>
        <w:t>circulated prior to EDI panel meetings</w:t>
      </w:r>
      <w:r w:rsidR="0A764254">
        <w:rPr/>
        <w:t>: in keeping with EDI strands – depth of discussion of each strand depend</w:t>
      </w:r>
      <w:r w:rsidR="5D8DC34F">
        <w:rPr/>
        <w:t>s</w:t>
      </w:r>
      <w:r w:rsidR="0A764254">
        <w:rPr/>
        <w:t xml:space="preserve"> on institutional EDI calendar and Action Plan Themes’ timeline</w:t>
      </w:r>
      <w:r w:rsidR="3CD92865">
        <w:rPr/>
        <w:t>s</w:t>
      </w:r>
    </w:p>
    <w:p w:rsidR="00407009" w:rsidP="5D68A4C9" w:rsidRDefault="00F32530" w14:paraId="7DCE1FCA" w14:textId="0984220C">
      <w:pPr>
        <w:pStyle w:val="ListParagraph"/>
        <w:numPr>
          <w:ilvl w:val="1"/>
          <w:numId w:val="1"/>
        </w:numPr>
        <w:spacing w:line="360" w:lineRule="auto"/>
        <w:jc w:val="both"/>
        <w:rPr/>
      </w:pPr>
      <w:r w:rsidR="5DF973D2">
        <w:rPr/>
        <w:t>Frequency of meetings,</w:t>
      </w:r>
      <w:r w:rsidR="5B750729">
        <w:rPr/>
        <w:t xml:space="preserve"> continue as</w:t>
      </w:r>
      <w:r w:rsidR="5DF973D2">
        <w:rPr/>
        <w:t xml:space="preserve"> </w:t>
      </w:r>
      <w:r w:rsidR="4CAFF2E9">
        <w:rPr/>
        <w:t>m</w:t>
      </w:r>
      <w:r w:rsidR="5DF973D2">
        <w:rPr/>
        <w:t>onthly except for July and August of each academic/calendar year</w:t>
      </w:r>
    </w:p>
    <w:p w:rsidR="00407009" w:rsidP="5D68A4C9" w:rsidRDefault="00CD0EF0" w14:paraId="3E1941B9" w14:textId="5B200F6A">
      <w:pPr>
        <w:pStyle w:val="ListParagraph"/>
        <w:numPr>
          <w:ilvl w:val="1"/>
          <w:numId w:val="1"/>
        </w:numPr>
        <w:spacing w:line="360" w:lineRule="auto"/>
        <w:jc w:val="both"/>
        <w:rPr/>
      </w:pPr>
      <w:r w:rsidR="0BF4FBA0">
        <w:rPr/>
        <w:t>EDI Pan</w:t>
      </w:r>
      <w:r w:rsidR="5A3AF2D7">
        <w:rPr/>
        <w:t>el members to</w:t>
      </w:r>
      <w:r w:rsidR="0BF4FBA0">
        <w:rPr/>
        <w:t xml:space="preserve"> be replaced like-for-like in terms of EDI characteristics and professional/acade</w:t>
      </w:r>
      <w:r w:rsidR="5DF973D2">
        <w:rPr/>
        <w:t>mic role</w:t>
      </w:r>
      <w:r w:rsidR="5A3AF2D7">
        <w:rPr/>
        <w:t xml:space="preserve">. </w:t>
      </w:r>
    </w:p>
    <w:p w:rsidR="00CD0EF0" w:rsidP="5D68A4C9" w:rsidRDefault="00CD0EF0" w14:paraId="04BD6593" w14:textId="38B57C11">
      <w:pPr>
        <w:pStyle w:val="ListParagraph"/>
        <w:numPr>
          <w:ilvl w:val="1"/>
          <w:numId w:val="1"/>
        </w:numPr>
        <w:spacing w:line="360" w:lineRule="auto"/>
        <w:jc w:val="both"/>
        <w:rPr/>
      </w:pPr>
      <w:r w:rsidR="0BF4FBA0">
        <w:rPr/>
        <w:t xml:space="preserve">The PGR representative </w:t>
      </w:r>
      <w:r w:rsidR="5DF973D2">
        <w:rPr/>
        <w:t xml:space="preserve">will </w:t>
      </w:r>
      <w:r w:rsidR="0BF4FBA0">
        <w:rPr/>
        <w:t>serve</w:t>
      </w:r>
      <w:r w:rsidR="5DF973D2">
        <w:rPr/>
        <w:t xml:space="preserve"> until Y</w:t>
      </w:r>
      <w:r w:rsidR="5A3AF2D7">
        <w:rPr/>
        <w:t xml:space="preserve">ear 3 of their research programme </w:t>
      </w:r>
      <w:r w:rsidR="591FB82E">
        <w:rPr/>
        <w:t xml:space="preserve">/ </w:t>
      </w:r>
      <w:r w:rsidR="5A3AF2D7">
        <w:rPr/>
        <w:t>June of their second calendar year with Panel</w:t>
      </w:r>
      <w:r w:rsidR="1A04E9BD">
        <w:rPr/>
        <w:t>. The current PGR representative is standing down as they will be in their final year of their PhD in the next academic year and the panel chair will issue a call for a replacement in September 2023</w:t>
      </w:r>
      <w:r w:rsidR="1A04E9BD">
        <w:rPr/>
        <w:t xml:space="preserve">.  </w:t>
      </w:r>
    </w:p>
    <w:p w:rsidR="0E81EA66" w:rsidP="55A72BCF" w:rsidRDefault="0E81EA66" w14:paraId="48398643" w14:textId="310306DE">
      <w:pPr>
        <w:pStyle w:val="Normal"/>
        <w:spacing w:line="360" w:lineRule="auto"/>
        <w:ind w:left="0"/>
        <w:jc w:val="both"/>
        <w:rPr>
          <w:rFonts w:ascii="Arial" w:hAnsi="Arial" w:eastAsia="Calibri" w:cs="Arial"/>
          <w:b w:val="0"/>
          <w:bCs w:val="0"/>
          <w:sz w:val="24"/>
          <w:szCs w:val="24"/>
        </w:rPr>
      </w:pPr>
      <w:r w:rsidRPr="0AAD0904" w:rsidR="0E81EA66">
        <w:rPr>
          <w:rFonts w:ascii="Arial" w:hAnsi="Arial" w:eastAsia="Calibri" w:cs="Arial"/>
          <w:b w:val="1"/>
          <w:bCs w:val="1"/>
          <w:sz w:val="24"/>
          <w:szCs w:val="24"/>
        </w:rPr>
        <w:t xml:space="preserve">ACTION: </w:t>
      </w:r>
      <w:r w:rsidRPr="0AAD0904" w:rsidR="0E81EA66">
        <w:rPr>
          <w:rFonts w:ascii="Arial" w:hAnsi="Arial" w:eastAsia="Calibri" w:cs="Arial"/>
          <w:b w:val="0"/>
          <w:bCs w:val="0"/>
          <w:sz w:val="24"/>
          <w:szCs w:val="24"/>
        </w:rPr>
        <w:t xml:space="preserve">KRS and LR have recently stepped down from the EDI panel, PW as the PGR </w:t>
      </w:r>
      <w:r w:rsidRPr="0AAD0904" w:rsidR="0E81EA66">
        <w:rPr>
          <w:rFonts w:ascii="Arial" w:hAnsi="Arial" w:eastAsia="Calibri" w:cs="Arial"/>
          <w:b w:val="0"/>
          <w:bCs w:val="0"/>
          <w:sz w:val="24"/>
          <w:szCs w:val="24"/>
        </w:rPr>
        <w:t>representative</w:t>
      </w:r>
      <w:r w:rsidRPr="0AAD0904" w:rsidR="0E81EA66">
        <w:rPr>
          <w:rFonts w:ascii="Arial" w:hAnsi="Arial" w:eastAsia="Calibri" w:cs="Arial"/>
          <w:b w:val="0"/>
          <w:bCs w:val="0"/>
          <w:sz w:val="24"/>
          <w:szCs w:val="24"/>
        </w:rPr>
        <w:t xml:space="preserve"> is also due to step down thus like for like replacements are needed where possible</w:t>
      </w:r>
      <w:r w:rsidRPr="0AAD0904" w:rsidR="79C8D9D6">
        <w:rPr>
          <w:rFonts w:ascii="Arial" w:hAnsi="Arial" w:eastAsia="Calibri" w:cs="Arial"/>
          <w:b w:val="0"/>
          <w:bCs w:val="0"/>
          <w:sz w:val="24"/>
          <w:szCs w:val="24"/>
        </w:rPr>
        <w:t xml:space="preserve"> to join the panel from Sep</w:t>
      </w:r>
      <w:r w:rsidRPr="0AAD0904" w:rsidR="79C8D9D6">
        <w:rPr>
          <w:rFonts w:ascii="Arial" w:hAnsi="Arial" w:eastAsia="Calibri" w:cs="Arial"/>
          <w:b w:val="0"/>
          <w:bCs w:val="0"/>
          <w:sz w:val="24"/>
          <w:szCs w:val="24"/>
        </w:rPr>
        <w:t>tember 2023. The Chair will circulate a call for expressions of interest to join the panel at the end of August 2023.</w:t>
      </w:r>
    </w:p>
    <w:p w:rsidR="5D68A4C9" w:rsidP="0AAD0904" w:rsidRDefault="5D68A4C9" w14:paraId="4F37D33E" w14:textId="559809F5">
      <w:pPr>
        <w:pStyle w:val="Heading1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7F4C76" w:rsidP="5D68A4C9" w:rsidRDefault="007F4C76" w14:paraId="2EF9C913" w14:textId="3E9A3CC6">
      <w:pPr>
        <w:pStyle w:val="Heading1"/>
        <w:spacing w:line="360" w:lineRule="auto"/>
        <w:jc w:val="both"/>
      </w:pPr>
      <w:r w:rsidR="007F4C76">
        <w:rPr/>
        <w:t>202</w:t>
      </w:r>
      <w:r w:rsidR="39FAC320">
        <w:rPr/>
        <w:t>2</w:t>
      </w:r>
      <w:r w:rsidR="007F4C76">
        <w:rPr/>
        <w:t>/2</w:t>
      </w:r>
      <w:r w:rsidR="574920D0">
        <w:rPr/>
        <w:t>3</w:t>
      </w:r>
      <w:r w:rsidR="007F4C76">
        <w:rPr/>
        <w:t xml:space="preserve"> Activities spearheaded</w:t>
      </w:r>
      <w:r w:rsidR="00A939ED">
        <w:rPr/>
        <w:t xml:space="preserve"> and/or supported</w:t>
      </w:r>
      <w:r w:rsidR="007F4C76">
        <w:rPr/>
        <w:t xml:space="preserve"> by the EDI Panel</w:t>
      </w:r>
    </w:p>
    <w:p w:rsidR="0ACB073A" w:rsidP="5D68A4C9" w:rsidRDefault="0ACB073A" w14:paraId="48D77BFF" w14:textId="112599F9">
      <w:pPr>
        <w:pStyle w:val="Normal"/>
        <w:bidi w:val="0"/>
        <w:spacing w:before="0" w:beforeAutospacing="off" w:after="120" w:afterAutospacing="off" w:line="360" w:lineRule="auto"/>
        <w:ind w:left="0" w:right="0"/>
        <w:jc w:val="both"/>
      </w:pPr>
      <w:r w:rsidR="4795799B">
        <w:rPr/>
        <w:t xml:space="preserve">There has been notable activity around Themes </w:t>
      </w:r>
      <w:r w:rsidR="1E279DF6">
        <w:rPr/>
        <w:t>D&amp;E</w:t>
      </w:r>
      <w:r w:rsidR="1A242186">
        <w:rPr/>
        <w:t>:</w:t>
      </w:r>
      <w:r w:rsidR="1E279DF6">
        <w:rPr/>
        <w:t xml:space="preserve"> Staff recruitment, retention, promotion and development, and F</w:t>
      </w:r>
      <w:r w:rsidR="1F577BA2">
        <w:rPr/>
        <w:t>:</w:t>
      </w:r>
      <w:r w:rsidR="1E279DF6">
        <w:rPr/>
        <w:t xml:space="preserve"> Research activity and engagement</w:t>
      </w:r>
      <w:r w:rsidR="3B4D05C0">
        <w:rPr/>
        <w:t>,</w:t>
      </w:r>
      <w:r w:rsidR="4795799B">
        <w:rPr/>
        <w:t xml:space="preserve"> </w:t>
      </w:r>
      <w:r w:rsidR="4795799B">
        <w:rPr/>
        <w:t xml:space="preserve">with the panel organising </w:t>
      </w:r>
    </w:p>
    <w:p w:rsidR="0ACB073A" w:rsidP="55A72BCF" w:rsidRDefault="0ACB073A" w14:paraId="679BC238" w14:textId="5506537B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Calibri" w:cs="Arial"/>
          <w:sz w:val="24"/>
          <w:szCs w:val="24"/>
        </w:rPr>
      </w:pPr>
      <w:r w:rsidR="191DAF1A">
        <w:rPr/>
        <w:t>pop-up tea rooms</w:t>
      </w:r>
      <w:r w:rsidR="162A904A">
        <w:rPr/>
        <w:t xml:space="preserve"> </w:t>
      </w:r>
      <w:r w:rsidR="2B4A4433">
        <w:rPr/>
        <w:t>were held on: 1</w:t>
      </w:r>
      <w:r w:rsidRPr="55A72BCF" w:rsidR="2B4A4433">
        <w:rPr>
          <w:vertAlign w:val="superscript"/>
        </w:rPr>
        <w:t>st</w:t>
      </w:r>
      <w:r w:rsidR="2B4A4433">
        <w:rPr/>
        <w:t xml:space="preserve"> July 2022, 12</w:t>
      </w:r>
      <w:r w:rsidRPr="55A72BCF" w:rsidR="2B4A4433">
        <w:rPr>
          <w:vertAlign w:val="superscript"/>
        </w:rPr>
        <w:t>th</w:t>
      </w:r>
      <w:r w:rsidR="2B4A4433">
        <w:rPr/>
        <w:t xml:space="preserve"> September 2022, 22</w:t>
      </w:r>
      <w:r w:rsidRPr="55A72BCF" w:rsidR="2B4A4433">
        <w:rPr>
          <w:vertAlign w:val="superscript"/>
        </w:rPr>
        <w:t>nd</w:t>
      </w:r>
      <w:r w:rsidR="2B4A4433">
        <w:rPr/>
        <w:t xml:space="preserve"> November</w:t>
      </w:r>
      <w:r w:rsidR="45143972">
        <w:rPr/>
        <w:t xml:space="preserve"> 2022, and </w:t>
      </w:r>
      <w:r w:rsidR="376983E0">
        <w:rPr/>
        <w:t>2</w:t>
      </w:r>
      <w:r w:rsidRPr="55A72BCF" w:rsidR="376983E0">
        <w:rPr>
          <w:vertAlign w:val="superscript"/>
        </w:rPr>
        <w:t>nd</w:t>
      </w:r>
      <w:r w:rsidR="376983E0">
        <w:rPr/>
        <w:t xml:space="preserve"> March 2023,</w:t>
      </w:r>
      <w:r w:rsidR="367BDBDD">
        <w:rPr/>
        <w:t xml:space="preserve"> </w:t>
      </w:r>
      <w:r w:rsidR="191DAF1A">
        <w:rPr/>
        <w:t>p</w:t>
      </w:r>
      <w:r w:rsidR="191DAF1A">
        <w:rPr/>
        <w:t>roviding</w:t>
      </w:r>
      <w:r w:rsidR="191DAF1A">
        <w:rPr/>
        <w:t xml:space="preserve"> opportunity for networking among colleagues </w:t>
      </w:r>
    </w:p>
    <w:p w:rsidR="0ACB073A" w:rsidP="55A72BCF" w:rsidRDefault="0ACB073A" w14:paraId="585A9A2E" w14:textId="33527992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Calibri" w:cs="Arial"/>
          <w:sz w:val="24"/>
          <w:szCs w:val="24"/>
        </w:rPr>
      </w:pPr>
      <w:r w:rsidR="191DAF1A">
        <w:rPr/>
        <w:t>promotion workshops</w:t>
      </w:r>
      <w:r w:rsidR="08C62C72">
        <w:rPr/>
        <w:t xml:space="preserve"> </w:t>
      </w:r>
      <w:r w:rsidR="4B7ACFD6">
        <w:rPr/>
        <w:t xml:space="preserve">were </w:t>
      </w:r>
      <w:r w:rsidR="2B6AC5F4">
        <w:rPr/>
        <w:t>held on 6</w:t>
      </w:r>
      <w:r w:rsidRPr="55A72BCF" w:rsidR="2B6AC5F4">
        <w:rPr>
          <w:vertAlign w:val="superscript"/>
        </w:rPr>
        <w:t>th</w:t>
      </w:r>
      <w:r w:rsidR="08C62C72">
        <w:rPr/>
        <w:t xml:space="preserve"> </w:t>
      </w:r>
      <w:r w:rsidR="2B6AC5F4">
        <w:rPr/>
        <w:t xml:space="preserve">December 2022 </w:t>
      </w:r>
      <w:r w:rsidR="7E4B54B4">
        <w:rPr/>
        <w:t xml:space="preserve">for PBS staff, </w:t>
      </w:r>
      <w:r w:rsidR="2B6AC5F4">
        <w:rPr/>
        <w:t xml:space="preserve">and </w:t>
      </w:r>
      <w:r w:rsidR="08C62C72">
        <w:rPr/>
        <w:t>14</w:t>
      </w:r>
      <w:r w:rsidRPr="55A72BCF" w:rsidR="08C62C72">
        <w:rPr>
          <w:vertAlign w:val="superscript"/>
        </w:rPr>
        <w:t>th</w:t>
      </w:r>
      <w:r w:rsidR="08C62C72">
        <w:rPr/>
        <w:t xml:space="preserve"> June 2023 </w:t>
      </w:r>
      <w:r w:rsidR="0D09776C">
        <w:rPr/>
        <w:t xml:space="preserve">where </w:t>
      </w:r>
      <w:r w:rsidR="76E7E412">
        <w:rPr/>
        <w:t xml:space="preserve">the wider </w:t>
      </w:r>
      <w:r w:rsidR="08C62C72">
        <w:rPr/>
        <w:t>Faculty of Science</w:t>
      </w:r>
      <w:r w:rsidR="178BE083">
        <w:rPr/>
        <w:t xml:space="preserve"> were also</w:t>
      </w:r>
      <w:r w:rsidR="08C62C72">
        <w:rPr/>
        <w:t xml:space="preserve"> invited to attend</w:t>
      </w:r>
      <w:r w:rsidR="191DAF1A">
        <w:rPr/>
        <w:t xml:space="preserve">. </w:t>
      </w:r>
    </w:p>
    <w:p w:rsidR="0ACB073A" w:rsidP="55A72BCF" w:rsidRDefault="0ACB073A" w14:paraId="58790D6E" w14:textId="64119309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Calibri" w:cs="Arial"/>
          <w:sz w:val="24"/>
          <w:szCs w:val="24"/>
        </w:rPr>
      </w:pPr>
      <w:r w:rsidR="191DAF1A">
        <w:rPr/>
        <w:t>The</w:t>
      </w:r>
      <w:r w:rsidR="34EC1211">
        <w:rPr/>
        <w:t xml:space="preserve"> </w:t>
      </w:r>
      <w:r w:rsidR="6930201F">
        <w:rPr/>
        <w:t xml:space="preserve">invited speakers </w:t>
      </w:r>
      <w:r w:rsidR="5DB919DF">
        <w:rPr/>
        <w:t xml:space="preserve">for the December event </w:t>
      </w:r>
      <w:r w:rsidR="6930201F">
        <w:rPr/>
        <w:t xml:space="preserve">were Prof Linda Seton (prof via engaged scholar route), Dr Amos Fatokun (reader via research route), John </w:t>
      </w:r>
      <w:r w:rsidR="0A8C83B0">
        <w:rPr/>
        <w:t>Trantom (organisational development)</w:t>
      </w:r>
      <w:r w:rsidR="7F23D08F">
        <w:rPr/>
        <w:t xml:space="preserve">. For the June event invited speakers were Jason Boulter and Andy Keegan (organisational development and HR </w:t>
      </w:r>
      <w:r w:rsidR="7F23D08F">
        <w:rPr/>
        <w:t>tp</w:t>
      </w:r>
      <w:r w:rsidR="7F23D08F">
        <w:rPr/>
        <w:t xml:space="preserve"> speak about new promotion routes) Dr D</w:t>
      </w:r>
      <w:r w:rsidR="09BAB648">
        <w:rPr/>
        <w:t xml:space="preserve">avid McIlroy (reader via teaching and learning route). </w:t>
      </w:r>
    </w:p>
    <w:p w:rsidR="0ACB073A" w:rsidP="55A72BCF" w:rsidRDefault="0ACB073A" w14:paraId="5B7828E9" w14:textId="0EB16F05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Calibri" w:cs="Arial"/>
          <w:sz w:val="24"/>
          <w:szCs w:val="24"/>
        </w:rPr>
      </w:pPr>
      <w:r w:rsidR="09BAB648">
        <w:rPr/>
        <w:t xml:space="preserve">The </w:t>
      </w:r>
      <w:r w:rsidR="09BAB648">
        <w:rPr/>
        <w:t>panel</w:t>
      </w:r>
      <w:r w:rsidR="09BAB648">
        <w:rPr/>
        <w:t xml:space="preserve"> propose to host</w:t>
      </w:r>
      <w:r w:rsidR="191DAF1A">
        <w:rPr/>
        <w:t xml:space="preserve"> </w:t>
      </w:r>
      <w:r w:rsidR="191DAF1A">
        <w:rPr/>
        <w:t>workshops</w:t>
      </w:r>
      <w:r w:rsidR="191DAF1A">
        <w:rPr/>
        <w:t xml:space="preserve"> </w:t>
      </w:r>
      <w:r w:rsidR="191DAF1A">
        <w:rPr/>
        <w:t>twice a year- Spring and Aut</w:t>
      </w:r>
      <w:r w:rsidR="34457013">
        <w:rPr/>
        <w:t xml:space="preserve">umn aiding staff preparation for pursuing academic promotions in the Spring call. </w:t>
      </w:r>
    </w:p>
    <w:p w:rsidR="2E733A11" w:rsidP="0AAD0904" w:rsidRDefault="2E733A11" w14:paraId="02AD53F2" w14:textId="75EA4F0F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Calibri" w:cs="Arial"/>
          <w:sz w:val="24"/>
          <w:szCs w:val="24"/>
        </w:rPr>
      </w:pPr>
      <w:r w:rsidRPr="0AAD0904" w:rsidR="2E733A11">
        <w:rPr>
          <w:rFonts w:ascii="Arial" w:hAnsi="Arial" w:eastAsia="Calibri" w:cs="Arial"/>
          <w:sz w:val="24"/>
          <w:szCs w:val="24"/>
        </w:rPr>
        <w:t>Positive feedback from the workshops included:</w:t>
      </w:r>
    </w:p>
    <w:p w:rsidR="2E733A11" w:rsidP="0AAD0904" w:rsidRDefault="2E733A11" w14:paraId="570C2928" w14:textId="29C16ABA">
      <w:pPr>
        <w:pStyle w:val="Normal"/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AAD0904" w:rsidR="2E733A11">
        <w:rPr>
          <w:rFonts w:ascii="Arial" w:hAnsi="Arial" w:eastAsia="Calibri" w:cs="Arial"/>
          <w:sz w:val="24"/>
          <w:szCs w:val="24"/>
        </w:rPr>
        <w:t>“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Good range of speakers – informative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”,  “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Interesting content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”,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“Inspirational talk from David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”,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“A very good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blend of the 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different aspects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that people are seeking clarification on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”,</w:t>
      </w:r>
      <w:r w:rsidRPr="0AAD0904" w:rsidR="2E733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“Really useful and interesting. Allows me to start looking at how to shape and structure future actions and goals.”</w:t>
      </w:r>
    </w:p>
    <w:p w:rsidR="0AAD0904" w:rsidP="0AAD0904" w:rsidRDefault="0AAD0904" w14:paraId="456C5026" w14:textId="02AFF2E4">
      <w:pPr>
        <w:pStyle w:val="Normal"/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AAD0904" w:rsidP="0AAD0904" w:rsidRDefault="0AAD0904" w14:paraId="7AE0F8B9" w14:textId="292275BA">
      <w:pPr>
        <w:pStyle w:val="Normal"/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149B0BB8" w:rsidP="0AAD0904" w:rsidRDefault="149B0BB8" w14:paraId="7FC5D5BD" w14:textId="6D16431E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="149B0BB8">
        <w:rPr/>
        <w:t>New pathways to promotion were introduced and attendees wish for “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nother session once the granular details of the promotion pathways have been finalised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- t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 let people know the final process, who will make up the School/Faculty/University panels etc”</w:t>
      </w:r>
    </w:p>
    <w:p w:rsidR="149B0BB8" w:rsidP="0AAD0904" w:rsidRDefault="149B0BB8" w14:paraId="6998D41C" w14:textId="1934C322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Calibri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AAD0904" w:rsidR="149B0BB8">
        <w:rPr>
          <w:rFonts w:ascii="Arial" w:hAnsi="Arial" w:eastAsia="Calibri" w:cs="Arial"/>
          <w:sz w:val="24"/>
          <w:szCs w:val="24"/>
        </w:rPr>
        <w:t>Concerns were also raised around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“how to get information and career development if/when it is not supported by line management...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What if you cannot discuss promotion with your line 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management?...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0AAD0904" w:rsidR="149B0B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What if your line manager is not in a place (personally or professionally) to support your progression? </w:t>
      </w:r>
      <w:r w:rsidRPr="0AAD0904" w:rsidR="149B0B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ACTION POINT FOR FUTURE SESSIONS </w:t>
      </w:r>
    </w:p>
    <w:p w:rsidR="55A72BCF" w:rsidP="55A72BCF" w:rsidRDefault="55A72BCF" w14:paraId="0E7D20CD" w14:textId="39D077B5">
      <w:pPr>
        <w:pStyle w:val="Normal"/>
        <w:spacing w:line="360" w:lineRule="auto"/>
        <w:jc w:val="both"/>
      </w:pPr>
    </w:p>
    <w:p w:rsidR="007F4C76" w:rsidP="5D68A4C9" w:rsidRDefault="007F4C76" w14:paraId="029F75CF" w14:textId="286A7236">
      <w:pPr>
        <w:pStyle w:val="Heading2"/>
        <w:spacing w:line="360" w:lineRule="auto"/>
        <w:jc w:val="both"/>
      </w:pPr>
      <w:r w:rsidR="007F4C76">
        <w:rPr/>
        <w:t>EDI calendar events</w:t>
      </w:r>
    </w:p>
    <w:p w:rsidR="00E74A6A" w:rsidP="5D68A4C9" w:rsidRDefault="007F4C76" w14:paraId="5E97F455" w14:textId="5BE67395">
      <w:pPr>
        <w:pStyle w:val="ListParagraph"/>
        <w:numPr>
          <w:ilvl w:val="0"/>
          <w:numId w:val="4"/>
        </w:numPr>
        <w:spacing w:line="360" w:lineRule="auto"/>
        <w:jc w:val="both"/>
        <w:rPr/>
      </w:pPr>
      <w:r w:rsidR="007F4C76">
        <w:rPr/>
        <w:t xml:space="preserve">International </w:t>
      </w:r>
      <w:r w:rsidR="000F6AEA">
        <w:rPr/>
        <w:t>Women’s</w:t>
      </w:r>
      <w:r w:rsidR="007F4C76">
        <w:rPr/>
        <w:t xml:space="preserve"> Day </w:t>
      </w:r>
      <w:r w:rsidR="4F98C880">
        <w:rPr/>
        <w:t xml:space="preserve">(IWD) </w:t>
      </w:r>
      <w:r w:rsidR="007F4C76">
        <w:rPr/>
        <w:t>202</w:t>
      </w:r>
      <w:r w:rsidR="78DBA8A3">
        <w:rPr/>
        <w:t>3</w:t>
      </w:r>
      <w:r w:rsidR="007F4C76">
        <w:rPr/>
        <w:t>: #</w:t>
      </w:r>
      <w:r w:rsidR="7B9C55C1">
        <w:rPr/>
        <w:t xml:space="preserve">EmbraceEquity </w:t>
      </w:r>
      <w:r w:rsidR="007F4C76">
        <w:rPr/>
        <w:t xml:space="preserve"> </w:t>
      </w:r>
    </w:p>
    <w:p w:rsidR="007F4C76" w:rsidP="5D68A4C9" w:rsidRDefault="00E74A6A" w14:paraId="4E80BBB4" w14:textId="5AAA330A">
      <w:pPr>
        <w:pStyle w:val="ListParagraph"/>
        <w:numPr>
          <w:ilvl w:val="1"/>
          <w:numId w:val="4"/>
        </w:numPr>
        <w:spacing w:line="360" w:lineRule="auto"/>
        <w:jc w:val="both"/>
        <w:rPr/>
      </w:pPr>
      <w:r w:rsidR="00E74A6A">
        <w:rPr/>
        <w:t xml:space="preserve">The Day was commemorated by </w:t>
      </w:r>
      <w:r w:rsidR="49671A07">
        <w:rPr/>
        <w:t xml:space="preserve">a pop-up tearoom for </w:t>
      </w:r>
      <w:r w:rsidR="00E74A6A">
        <w:rPr/>
        <w:t>PBS staff (academic and admin) who</w:t>
      </w:r>
      <w:r w:rsidR="7674D5DC">
        <w:rPr/>
        <w:t xml:space="preserve"> were asked to</w:t>
      </w:r>
      <w:r w:rsidR="00E74A6A">
        <w:rPr/>
        <w:t xml:space="preserve"> </w:t>
      </w:r>
      <w:r w:rsidR="00E74A6A">
        <w:rPr/>
        <w:t>pose</w:t>
      </w:r>
      <w:r w:rsidR="33DAA48F">
        <w:rPr/>
        <w:t xml:space="preserve"> </w:t>
      </w:r>
      <w:r w:rsidR="00E74A6A">
        <w:rPr/>
        <w:t xml:space="preserve">and made declarations about equity and breaking existing </w:t>
      </w:r>
      <w:r w:rsidR="004C41FA">
        <w:rPr/>
        <w:t>biases against women</w:t>
      </w:r>
    </w:p>
    <w:p w:rsidR="00E74A6A" w:rsidP="5D68A4C9" w:rsidRDefault="00E74A6A" w14:paraId="4216DB26" w14:textId="44DC4F4A">
      <w:pPr>
        <w:pStyle w:val="ListParagraph"/>
        <w:numPr>
          <w:ilvl w:val="1"/>
          <w:numId w:val="4"/>
        </w:numPr>
        <w:spacing w:line="360" w:lineRule="auto"/>
        <w:jc w:val="both"/>
        <w:rPr/>
      </w:pPr>
      <w:r w:rsidR="00E74A6A">
        <w:rPr/>
        <w:t xml:space="preserve">Pictures and video clips were then posted on </w:t>
      </w:r>
      <w:r w:rsidR="2370FEF4">
        <w:rPr/>
        <w:t xml:space="preserve">the School’s </w:t>
      </w:r>
      <w:r w:rsidR="004C41FA">
        <w:rPr/>
        <w:t>Twitter</w:t>
      </w:r>
      <w:r w:rsidR="0764612A">
        <w:rPr/>
        <w:t xml:space="preserve"> accounts </w:t>
      </w:r>
      <w:r w:rsidR="0764612A">
        <w:rPr/>
        <w:t>@</w:t>
      </w:r>
      <w:r w:rsidR="0764612A">
        <w:rPr/>
        <w:t xml:space="preserve">LJMUPharmacy and @LJMUPharmBioSci </w:t>
      </w:r>
    </w:p>
    <w:p w:rsidR="00E74A6A" w:rsidP="5D68A4C9" w:rsidRDefault="004C41FA" w14:paraId="7F901C8B" w14:textId="08F4367A">
      <w:pPr>
        <w:pStyle w:val="ListParagraph"/>
        <w:numPr>
          <w:ilvl w:val="1"/>
          <w:numId w:val="4"/>
        </w:numPr>
        <w:spacing w:line="360" w:lineRule="auto"/>
        <w:jc w:val="both"/>
        <w:rPr/>
      </w:pPr>
      <w:r w:rsidRPr="5D68A4C9" w:rsidR="004C41FA">
        <w:rPr>
          <w:b w:val="1"/>
          <w:bCs w:val="1"/>
        </w:rPr>
        <w:t>ACTION NEEDED:</w:t>
      </w:r>
      <w:r w:rsidR="004C41FA">
        <w:rPr/>
        <w:t xml:space="preserve"> </w:t>
      </w:r>
      <w:r w:rsidR="00E74A6A">
        <w:rPr/>
        <w:t>The</w:t>
      </w:r>
      <w:r w:rsidR="727F89C0">
        <w:rPr/>
        <w:t xml:space="preserve">re is a continued need to </w:t>
      </w:r>
      <w:r w:rsidR="727F89C0">
        <w:rPr/>
        <w:t>maintain</w:t>
      </w:r>
      <w:r w:rsidR="727F89C0">
        <w:rPr/>
        <w:t xml:space="preserve"> </w:t>
      </w:r>
      <w:r w:rsidR="00E74A6A">
        <w:rPr/>
        <w:t>motivation for</w:t>
      </w:r>
      <w:r w:rsidR="00E74A6A">
        <w:rPr/>
        <w:t xml:space="preserve"> </w:t>
      </w:r>
      <w:r w:rsidR="00E74A6A">
        <w:rPr/>
        <w:t>future IWD</w:t>
      </w:r>
      <w:r w:rsidR="03416D00">
        <w:rPr/>
        <w:t>s</w:t>
      </w:r>
      <w:r w:rsidR="00E74A6A">
        <w:rPr/>
        <w:t xml:space="preserve"> and other events around the</w:t>
      </w:r>
      <w:r w:rsidR="3CC2FCA5">
        <w:rPr/>
        <w:t xml:space="preserve"> LJMU</w:t>
      </w:r>
      <w:r w:rsidR="00E74A6A">
        <w:rPr/>
        <w:t xml:space="preserve"> EDI calendar</w:t>
      </w:r>
    </w:p>
    <w:p w:rsidR="007F4C76" w:rsidP="5D68A4C9" w:rsidRDefault="007F4C76" w14:paraId="3A7737BA" w14:textId="75C8523A">
      <w:pPr>
        <w:pStyle w:val="ListParagraph"/>
        <w:spacing w:line="360" w:lineRule="auto"/>
        <w:jc w:val="both"/>
      </w:pPr>
    </w:p>
    <w:p w:rsidR="007F4C76" w:rsidP="5D68A4C9" w:rsidRDefault="007F4C76" w14:paraId="0AA1B6E3" w14:textId="026743E4">
      <w:pPr>
        <w:pStyle w:val="Heading2"/>
        <w:spacing w:line="360" w:lineRule="auto"/>
        <w:jc w:val="both"/>
      </w:pPr>
      <w:r w:rsidR="007F4C76">
        <w:rPr/>
        <w:t>PBS, LJMU, national and international engagements/initiatives</w:t>
      </w:r>
    </w:p>
    <w:p w:rsidR="670DC2E4" w:rsidP="5D68A4C9" w:rsidRDefault="670DC2E4" w14:paraId="01B8E665" w14:textId="427EEC61">
      <w:pPr>
        <w:pStyle w:val="ListParagraph"/>
        <w:numPr>
          <w:ilvl w:val="0"/>
          <w:numId w:val="5"/>
        </w:numPr>
        <w:bidi w:val="0"/>
        <w:spacing w:before="0" w:beforeAutospacing="off" w:after="120" w:afterAutospacing="off" w:line="360" w:lineRule="auto"/>
        <w:ind w:left="720" w:right="0" w:hanging="360"/>
        <w:jc w:val="both"/>
        <w:rPr>
          <w:rFonts w:ascii="Arial" w:hAnsi="Arial" w:eastAsia="Calibri" w:cs="Arial"/>
          <w:sz w:val="24"/>
          <w:szCs w:val="24"/>
        </w:rPr>
      </w:pPr>
      <w:r w:rsidR="670DC2E4">
        <w:rPr/>
        <w:t xml:space="preserve">Internal LJMU updates </w:t>
      </w:r>
    </w:p>
    <w:p w:rsidR="46E4679F" w:rsidP="5D68A4C9" w:rsidRDefault="46E4679F" w14:paraId="3A94DF83" w14:textId="21D79A5A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/>
      </w:pPr>
      <w:r w:rsidR="46E4679F">
        <w:rPr/>
        <w:t>Faculty of Science</w:t>
      </w:r>
      <w:r w:rsidR="670DC2E4">
        <w:rPr/>
        <w:t xml:space="preserve"> </w:t>
      </w:r>
      <w:r w:rsidR="341D2F80">
        <w:rPr/>
        <w:t xml:space="preserve">EDI panel </w:t>
      </w:r>
      <w:r w:rsidR="670DC2E4">
        <w:rPr/>
        <w:t>with the aid of</w:t>
      </w:r>
      <w:r w:rsidR="4B69B650">
        <w:rPr/>
        <w:t xml:space="preserve"> PBS</w:t>
      </w:r>
      <w:r w:rsidR="670DC2E4">
        <w:rPr/>
        <w:t xml:space="preserve"> panel member Phe</w:t>
      </w:r>
      <w:r w:rsidR="2845FE74">
        <w:rPr/>
        <w:t>b</w:t>
      </w:r>
      <w:r w:rsidR="670DC2E4">
        <w:rPr/>
        <w:t xml:space="preserve">ie Watson </w:t>
      </w:r>
      <w:r w:rsidR="1EDAC000">
        <w:rPr/>
        <w:t>h</w:t>
      </w:r>
      <w:r w:rsidR="670DC2E4">
        <w:rPr/>
        <w:t xml:space="preserve">as </w:t>
      </w:r>
      <w:r w:rsidR="5CE5FA0E">
        <w:rPr/>
        <w:t xml:space="preserve">prepared </w:t>
      </w:r>
      <w:r w:rsidR="5B632505">
        <w:rPr/>
        <w:t xml:space="preserve">a poster on micro and macro-aggression this has </w:t>
      </w:r>
      <w:r w:rsidR="129A1269">
        <w:rPr/>
        <w:t>been adopted by PBS, displayed within the school,</w:t>
      </w:r>
      <w:r w:rsidR="3761053A">
        <w:rPr/>
        <w:t xml:space="preserve"> and presented to students during induction week. </w:t>
      </w:r>
    </w:p>
    <w:p w:rsidR="3A8D33DF" w:rsidP="5D68A4C9" w:rsidRDefault="3A8D33DF" w14:paraId="348609E2" w14:textId="0A4CC3F1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5D68A4C9" w:rsidR="3A8D33DF">
        <w:rPr>
          <w:rFonts w:ascii="Arial" w:hAnsi="Arial" w:eastAsia="Calibri" w:cs="Arial"/>
          <w:sz w:val="24"/>
          <w:szCs w:val="24"/>
        </w:rPr>
        <w:t xml:space="preserve">Induction slides </w:t>
      </w:r>
      <w:r w:rsidRPr="5D68A4C9" w:rsidR="6807EE0E">
        <w:rPr>
          <w:rFonts w:ascii="Arial" w:hAnsi="Arial" w:eastAsia="Calibri" w:cs="Arial"/>
          <w:sz w:val="24"/>
          <w:szCs w:val="24"/>
        </w:rPr>
        <w:t xml:space="preserve">were successfully employed for the first time in September 2022 and panel members were invited to comment/ suggest changes where necessary on the slides available on the EDI </w:t>
      </w:r>
      <w:r w:rsidRPr="5D68A4C9" w:rsidR="6807EE0E">
        <w:rPr>
          <w:rFonts w:ascii="Arial" w:hAnsi="Arial" w:eastAsia="Calibri" w:cs="Arial"/>
          <w:sz w:val="24"/>
          <w:szCs w:val="24"/>
        </w:rPr>
        <w:t>MSTeams</w:t>
      </w:r>
      <w:r w:rsidRPr="5D68A4C9" w:rsidR="6807EE0E">
        <w:rPr>
          <w:rFonts w:ascii="Arial" w:hAnsi="Arial" w:eastAsia="Calibri" w:cs="Arial"/>
          <w:sz w:val="24"/>
          <w:szCs w:val="24"/>
        </w:rPr>
        <w:t xml:space="preserve"> site </w:t>
      </w:r>
    </w:p>
    <w:p w:rsidR="475A60A7" w:rsidP="5D68A4C9" w:rsidRDefault="475A60A7" w14:paraId="3ECCB0DC" w14:textId="63A93B1B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="Arial" w:hAnsi="Arial" w:eastAsia="Calibri" w:cs="Arial"/>
          <w:color w:val="auto"/>
          <w:sz w:val="24"/>
          <w:szCs w:val="24"/>
        </w:rPr>
      </w:pPr>
      <w:r w:rsidRPr="55A72BCF" w:rsidR="6962D0CF">
        <w:rPr>
          <w:rFonts w:ascii="Arial" w:hAnsi="Arial" w:eastAsia="Calibri" w:cs="Arial"/>
          <w:b w:val="1"/>
          <w:bCs w:val="1"/>
          <w:sz w:val="24"/>
          <w:szCs w:val="24"/>
        </w:rPr>
        <w:t xml:space="preserve">ACTION NEEDED: </w:t>
      </w:r>
      <w:r w:rsidRPr="55A72BCF" w:rsidR="6962D0CF">
        <w:rPr>
          <w:rFonts w:ascii="Arial" w:hAnsi="Arial" w:eastAsia="Calibri" w:cs="Arial"/>
          <w:color w:val="auto"/>
          <w:sz w:val="24"/>
          <w:szCs w:val="24"/>
        </w:rPr>
        <w:t>Induction week talks should be up to date and circulated by the PBS</w:t>
      </w:r>
      <w:r w:rsidRPr="55A72BCF" w:rsidR="2B34B48F">
        <w:rPr>
          <w:rFonts w:ascii="Arial" w:hAnsi="Arial" w:eastAsia="Calibri" w:cs="Arial"/>
          <w:color w:val="auto"/>
          <w:sz w:val="24"/>
          <w:szCs w:val="24"/>
        </w:rPr>
        <w:t xml:space="preserve"> </w:t>
      </w:r>
      <w:r w:rsidRPr="55A72BCF" w:rsidR="6962D0CF">
        <w:rPr>
          <w:rFonts w:ascii="Arial" w:hAnsi="Arial" w:eastAsia="Calibri" w:cs="Arial"/>
          <w:color w:val="auto"/>
          <w:sz w:val="24"/>
          <w:szCs w:val="24"/>
        </w:rPr>
        <w:t>panel to programme leaders at the beginning of September</w:t>
      </w:r>
      <w:r w:rsidRPr="55A72BCF" w:rsidR="6491C350">
        <w:rPr>
          <w:rFonts w:ascii="Arial" w:hAnsi="Arial" w:eastAsia="Calibri" w:cs="Arial"/>
          <w:color w:val="auto"/>
          <w:sz w:val="24"/>
          <w:szCs w:val="24"/>
        </w:rPr>
        <w:t xml:space="preserve"> 2023</w:t>
      </w:r>
      <w:r w:rsidRPr="55A72BCF" w:rsidR="6962D0CF">
        <w:rPr>
          <w:rFonts w:ascii="Arial" w:hAnsi="Arial" w:eastAsia="Calibri" w:cs="Arial"/>
          <w:color w:val="auto"/>
          <w:sz w:val="24"/>
          <w:szCs w:val="24"/>
        </w:rPr>
        <w:t xml:space="preserve"> to </w:t>
      </w:r>
      <w:r w:rsidRPr="55A72BCF" w:rsidR="6962D0CF">
        <w:rPr>
          <w:rFonts w:ascii="Arial" w:hAnsi="Arial" w:eastAsia="Calibri" w:cs="Arial"/>
          <w:color w:val="auto"/>
          <w:sz w:val="24"/>
          <w:szCs w:val="24"/>
        </w:rPr>
        <w:t>facilitate</w:t>
      </w:r>
      <w:r w:rsidRPr="55A72BCF" w:rsidR="6962D0CF">
        <w:rPr>
          <w:rFonts w:ascii="Arial" w:hAnsi="Arial" w:eastAsia="Calibri" w:cs="Arial"/>
          <w:color w:val="auto"/>
          <w:sz w:val="24"/>
          <w:szCs w:val="24"/>
        </w:rPr>
        <w:t xml:space="preserve"> their use during this </w:t>
      </w:r>
      <w:r w:rsidRPr="55A72BCF" w:rsidR="1E39C3D3">
        <w:rPr>
          <w:rFonts w:ascii="Arial" w:hAnsi="Arial" w:eastAsia="Calibri" w:cs="Arial"/>
          <w:color w:val="auto"/>
          <w:sz w:val="24"/>
          <w:szCs w:val="24"/>
        </w:rPr>
        <w:t>induction</w:t>
      </w:r>
      <w:r w:rsidRPr="55A72BCF" w:rsidR="6962D0CF">
        <w:rPr>
          <w:rFonts w:ascii="Arial" w:hAnsi="Arial" w:eastAsia="Calibri" w:cs="Arial"/>
          <w:color w:val="auto"/>
          <w:sz w:val="24"/>
          <w:szCs w:val="24"/>
        </w:rPr>
        <w:t xml:space="preserve"> period.</w:t>
      </w:r>
      <w:r w:rsidRPr="55A72BCF" w:rsidR="6239085A">
        <w:rPr>
          <w:rFonts w:ascii="Arial" w:hAnsi="Arial" w:eastAsia="Calibri" w:cs="Arial"/>
          <w:color w:val="auto"/>
          <w:sz w:val="24"/>
          <w:szCs w:val="24"/>
        </w:rPr>
        <w:t xml:space="preserve"> Panel members will liaise with programme leaders for their own programmes to ensure that the induction slides are presented as intended. </w:t>
      </w:r>
    </w:p>
    <w:p w:rsidR="5D68A4C9" w:rsidP="5D68A4C9" w:rsidRDefault="5D68A4C9" w14:paraId="4EAA3BF8" w14:textId="5235FDCC">
      <w:pPr>
        <w:pStyle w:val="Normal"/>
        <w:bidi w:val="0"/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</w:p>
    <w:p w:rsidR="00470A83" w:rsidP="5D68A4C9" w:rsidRDefault="007F4C76" w14:paraId="6A3DBABA" w14:textId="77E9E6FE">
      <w:pPr>
        <w:pStyle w:val="ListParagraph"/>
        <w:numPr>
          <w:ilvl w:val="0"/>
          <w:numId w:val="5"/>
        </w:numPr>
        <w:spacing w:line="360" w:lineRule="auto"/>
        <w:jc w:val="both"/>
        <w:rPr/>
      </w:pPr>
      <w:r w:rsidR="007F4C76">
        <w:rPr/>
        <w:t>External Engagement</w:t>
      </w:r>
      <w:r w:rsidR="00470A83">
        <w:rPr/>
        <w:t xml:space="preserve"> </w:t>
      </w:r>
      <w:r w:rsidR="6D0BEE28">
        <w:rPr/>
        <w:t xml:space="preserve">by </w:t>
      </w:r>
      <w:r w:rsidR="6D0BEE28">
        <w:rPr/>
        <w:t>panel</w:t>
      </w:r>
      <w:r w:rsidR="6D0BEE28">
        <w:rPr/>
        <w:t xml:space="preserve"> members </w:t>
      </w:r>
    </w:p>
    <w:p w:rsidR="6D0BEE28" w:rsidP="5D68A4C9" w:rsidRDefault="6D0BEE28" w14:paraId="670B71DD" w14:textId="34E38569">
      <w:pPr>
        <w:pStyle w:val="ListParagraph"/>
        <w:numPr>
          <w:ilvl w:val="1"/>
          <w:numId w:val="5"/>
        </w:numPr>
        <w:bidi w:val="0"/>
        <w:spacing w:before="0" w:beforeAutospacing="off" w:after="120" w:afterAutospacing="off" w:line="360" w:lineRule="auto"/>
        <w:ind w:left="1440" w:right="0" w:hanging="360"/>
        <w:jc w:val="both"/>
        <w:rPr>
          <w:rFonts w:ascii="Arial" w:hAnsi="Arial" w:eastAsia="Calibri" w:cs="Arial"/>
          <w:sz w:val="24"/>
          <w:szCs w:val="24"/>
        </w:rPr>
      </w:pPr>
      <w:r w:rsidR="6D0BEE28">
        <w:rPr/>
        <w:t xml:space="preserve">The PBS and </w:t>
      </w:r>
      <w:r w:rsidR="6D0BEE28">
        <w:rPr/>
        <w:t>individual</w:t>
      </w:r>
      <w:r w:rsidR="6D0BEE28">
        <w:rPr/>
        <w:t xml:space="preserve"> panel member Twitter accounts @LJMUPharmacy and @LJMUPharmBioSci continue to </w:t>
      </w:r>
      <w:r w:rsidR="6D0BEE28">
        <w:rPr/>
        <w:t>facilitate</w:t>
      </w:r>
      <w:r w:rsidR="6D0BEE28">
        <w:rPr/>
        <w:t xml:space="preserve"> higher visibility and promotion of the </w:t>
      </w:r>
      <w:r w:rsidR="6D0BEE28">
        <w:rPr/>
        <w:t>School</w:t>
      </w:r>
      <w:r w:rsidR="6D0BEE28">
        <w:rPr/>
        <w:t xml:space="preserve"> research and EDI activities</w:t>
      </w:r>
    </w:p>
    <w:p w:rsidR="0092DA9F" w:rsidP="5D68A4C9" w:rsidRDefault="0092DA9F" w14:paraId="0F547D21" w14:textId="6CBEA1EF">
      <w:pPr>
        <w:pStyle w:val="ListParagraph"/>
        <w:numPr>
          <w:ilvl w:val="1"/>
          <w:numId w:val="5"/>
        </w:numPr>
        <w:bidi w:val="0"/>
        <w:spacing w:before="0" w:beforeAutospacing="off" w:after="120" w:afterAutospacing="off" w:line="360" w:lineRule="auto"/>
        <w:ind w:left="1440" w:right="0" w:hanging="360"/>
        <w:jc w:val="both"/>
        <w:rPr>
          <w:rFonts w:ascii="Arial" w:hAnsi="Arial" w:eastAsia="Calibri" w:cs="Arial"/>
          <w:sz w:val="24"/>
          <w:szCs w:val="24"/>
        </w:rPr>
      </w:pPr>
      <w:r w:rsidRPr="5D68A4C9" w:rsidR="0092DA9F">
        <w:rPr>
          <w:rFonts w:ascii="Arial" w:hAnsi="Arial" w:eastAsia="Calibri" w:cs="Arial"/>
          <w:sz w:val="24"/>
          <w:szCs w:val="24"/>
        </w:rPr>
        <w:t xml:space="preserve">Biology week 2022 involved engaging with staff and students in Byrom St foyer and marked by Twitter posts </w:t>
      </w:r>
    </w:p>
    <w:p w:rsidR="00613857" w:rsidP="5D68A4C9" w:rsidRDefault="004C41FA" w14:paraId="24C754D2" w14:textId="3C3A1676">
      <w:pPr>
        <w:pStyle w:val="ListParagraph"/>
        <w:numPr>
          <w:ilvl w:val="1"/>
          <w:numId w:val="5"/>
        </w:numPr>
        <w:spacing w:line="360" w:lineRule="auto"/>
        <w:jc w:val="both"/>
        <w:rPr>
          <w:highlight w:val="yellow"/>
        </w:rPr>
      </w:pPr>
      <w:r w:rsidRPr="55A72BCF" w:rsidR="3CD92865">
        <w:rPr>
          <w:b w:val="1"/>
          <w:bCs w:val="1"/>
        </w:rPr>
        <w:t>ACTION NEEDED:</w:t>
      </w:r>
      <w:r w:rsidRPr="55A72BCF" w:rsidR="3CD92865">
        <w:rPr/>
        <w:t xml:space="preserve"> </w:t>
      </w:r>
      <w:r w:rsidRPr="55A72BCF" w:rsidR="190D9426">
        <w:rPr/>
        <w:t xml:space="preserve">External Communications Person needs to be appointed to replace LR. </w:t>
      </w:r>
      <w:r w:rsidRPr="0AAD0904" w:rsidR="44633F81">
        <w:rPr/>
        <w:t>On-going development of a PBS Communications Plan as part of the SCS Faculty Communications Plan</w:t>
      </w:r>
      <w:r>
        <w:rPr>
          <w:rStyle w:val="CommentReference"/>
        </w:rPr>
      </w:r>
    </w:p>
    <w:p w:rsidR="5D68A4C9" w:rsidP="5D68A4C9" w:rsidRDefault="5D68A4C9" w14:paraId="3526B387" w14:textId="07212354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  <w:highlight w:val="yellow"/>
        </w:rPr>
      </w:pPr>
    </w:p>
    <w:p w:rsidR="000F6AEA" w:rsidP="5D68A4C9" w:rsidRDefault="000F6AEA" w14:paraId="3FEF1646" w14:textId="43816431">
      <w:pPr>
        <w:pStyle w:val="ListParagraph"/>
        <w:numPr>
          <w:ilvl w:val="0"/>
          <w:numId w:val="5"/>
        </w:numPr>
        <w:spacing w:line="360" w:lineRule="auto"/>
        <w:jc w:val="both"/>
        <w:rPr/>
      </w:pPr>
      <w:r w:rsidR="000F6AEA">
        <w:rPr/>
        <w:t xml:space="preserve">Research </w:t>
      </w:r>
      <w:r w:rsidR="00705428">
        <w:rPr/>
        <w:t>(</w:t>
      </w:r>
      <w:r w:rsidR="000F6AEA">
        <w:rPr/>
        <w:t>&amp; EDI</w:t>
      </w:r>
      <w:r w:rsidR="00705428">
        <w:rPr/>
        <w:t>)</w:t>
      </w:r>
      <w:r w:rsidR="000F6AEA">
        <w:rPr/>
        <w:t xml:space="preserve"> by Le</w:t>
      </w:r>
      <w:r w:rsidR="00705428">
        <w:rPr/>
        <w:t>ad (Dr Linda Seton)</w:t>
      </w:r>
    </w:p>
    <w:p w:rsidR="007F4C76" w:rsidP="55A72BCF" w:rsidRDefault="007F4C76" w14:paraId="51318343" w14:textId="1B7AFED1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auto"/>
        </w:rPr>
      </w:pPr>
      <w:r w:rsidRPr="0AAD0904" w:rsidR="45CC404F">
        <w:rPr>
          <w:color w:val="auto"/>
        </w:rPr>
        <w:t xml:space="preserve">Collation of EDI data from the </w:t>
      </w:r>
      <w:r w:rsidRPr="0AAD0904" w:rsidR="6288E46A">
        <w:rPr>
          <w:color w:val="auto"/>
        </w:rPr>
        <w:t>second</w:t>
      </w:r>
      <w:r w:rsidRPr="0AAD0904" w:rsidR="45CC404F">
        <w:rPr>
          <w:color w:val="auto"/>
        </w:rPr>
        <w:t xml:space="preserve"> PBS Summer Bursary Scheme 202</w:t>
      </w:r>
      <w:r w:rsidRPr="0AAD0904" w:rsidR="1294D4DF">
        <w:rPr>
          <w:color w:val="auto"/>
        </w:rPr>
        <w:t>3</w:t>
      </w:r>
      <w:r w:rsidRPr="0AAD0904" w:rsidR="51D8688F">
        <w:rPr>
          <w:color w:val="auto"/>
        </w:rPr>
        <w:t xml:space="preserve"> applicants </w:t>
      </w:r>
      <w:r w:rsidRPr="0AAD0904" w:rsidR="239311FD">
        <w:rPr>
          <w:color w:val="auto"/>
        </w:rPr>
        <w:t xml:space="preserve">N</w:t>
      </w:r>
      <w:r w:rsidRPr="0AAD0904" w:rsidR="51D8688F">
        <w:rPr>
          <w:color w:val="auto"/>
        </w:rPr>
        <w:t xml:space="preserve">=</w:t>
      </w:r>
      <w:r w:rsidRPr="0AAD0904" w:rsidR="36C37F35">
        <w:rPr>
          <w:color w:val="auto"/>
        </w:rPr>
        <w:t xml:space="preserve">13 students. There is</w:t>
      </w:r>
      <w:r w:rsidRPr="55A72BCF" w:rsidR="28209E42">
        <w:rPr>
          <w:color w:val="auto"/>
        </w:rPr>
        <w:t xml:space="preserve"> </w:t>
      </w:r>
      <w:r w:rsidRPr="55A72BCF" w:rsidR="23620B50">
        <w:rPr>
          <w:color w:val="auto"/>
        </w:rPr>
        <w:t xml:space="preserve">increased diversity in </w:t>
      </w:r>
      <w:r w:rsidRPr="55A72BCF" w:rsidR="3D622006">
        <w:rPr>
          <w:color w:val="auto"/>
        </w:rPr>
        <w:t xml:space="preserve">comparison</w:t>
      </w:r>
      <w:r w:rsidRPr="55A72BCF" w:rsidR="23620B50">
        <w:rPr>
          <w:color w:val="auto"/>
        </w:rPr>
        <w:t xml:space="preserve"> to </w:t>
      </w:r>
      <w:r w:rsidRPr="55A72BCF" w:rsidR="1C1F9AEE">
        <w:rPr>
          <w:color w:val="auto"/>
        </w:rPr>
        <w:t xml:space="preserve">2022 with male students and those from minority backgrounds working on summer research projects this year. </w:t>
      </w:r>
      <w:r>
        <w:rPr>
          <w:rStyle w:val="CommentReference"/>
        </w:rPr>
      </w:r>
    </w:p>
    <w:p w:rsidR="5D68A4C9" w:rsidP="5D68A4C9" w:rsidRDefault="5D68A4C9" w14:paraId="2A373F8A" w14:textId="3B561AA0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470A83" w:rsidP="55A72BCF" w:rsidRDefault="007F4C76" w14:paraId="2FE26EF6" w14:textId="77777777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55A72BCF" w:rsidR="45CC404F">
        <w:rPr>
          <w:color w:val="auto"/>
        </w:rPr>
        <w:t>Policy development</w:t>
      </w:r>
      <w:r w:rsidRPr="55A72BCF" w:rsidR="44DBC4B8">
        <w:rPr>
          <w:color w:val="auto"/>
        </w:rPr>
        <w:t>/support</w:t>
      </w:r>
      <w:r w:rsidRPr="55A72BCF" w:rsidR="45CC404F">
        <w:rPr>
          <w:color w:val="auto"/>
        </w:rPr>
        <w:t xml:space="preserve">: </w:t>
      </w:r>
      <w:r w:rsidRPr="55A72BCF" w:rsidR="45CC404F">
        <w:rPr>
          <w:i w:val="1"/>
          <w:iCs w:val="1"/>
          <w:color w:val="auto"/>
        </w:rPr>
        <w:t xml:space="preserve">British Council: Women in Science </w:t>
      </w:r>
      <w:r w:rsidRPr="55A72BCF" w:rsidR="45CC404F">
        <w:rPr>
          <w:i w:val="1"/>
          <w:iCs w:val="1"/>
          <w:color w:val="auto"/>
        </w:rPr>
        <w:t>ProjectSHAPE</w:t>
      </w:r>
      <w:r w:rsidRPr="55A72BCF" w:rsidR="45CC404F">
        <w:rPr>
          <w:i w:val="1"/>
          <w:iCs w:val="1"/>
          <w:color w:val="auto"/>
        </w:rPr>
        <w:t xml:space="preserve"> </w:t>
      </w:r>
      <w:r w:rsidRPr="55A72BCF" w:rsidR="44DBC4B8">
        <w:rPr>
          <w:i w:val="1"/>
          <w:iCs w:val="1"/>
          <w:color w:val="auto"/>
        </w:rPr>
        <w:t>2021 – 2022</w:t>
      </w:r>
      <w:r w:rsidRPr="55A72BCF" w:rsidR="44DBC4B8">
        <w:rPr>
          <w:color w:val="auto"/>
        </w:rPr>
        <w:t xml:space="preserve"> </w:t>
      </w:r>
    </w:p>
    <w:p w:rsidR="00470A83" w:rsidP="55A72BCF" w:rsidRDefault="00470A83" w14:paraId="259B259A" w14:textId="5838EF92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auto"/>
        </w:rPr>
      </w:pPr>
      <w:r w:rsidRPr="55A72BCF" w:rsidR="44DBC4B8">
        <w:rPr>
          <w:color w:val="auto"/>
        </w:rPr>
        <w:t xml:space="preserve">Project and </w:t>
      </w:r>
      <w:r w:rsidRPr="55A72BCF" w:rsidR="44DBC4B8">
        <w:rPr>
          <w:color w:val="auto"/>
        </w:rPr>
        <w:t>LJMU</w:t>
      </w:r>
      <w:r w:rsidRPr="55A72BCF" w:rsidR="44DBC4B8">
        <w:rPr>
          <w:color w:val="auto"/>
        </w:rPr>
        <w:t xml:space="preserve"> Lead </w:t>
      </w:r>
      <w:r w:rsidRPr="55A72BCF" w:rsidR="0B2D65DD">
        <w:rPr>
          <w:color w:val="auto"/>
        </w:rPr>
        <w:t xml:space="preserve">was KRS </w:t>
      </w:r>
      <w:r w:rsidRPr="55A72BCF" w:rsidR="44DBC4B8">
        <w:rPr>
          <w:color w:val="auto"/>
        </w:rPr>
        <w:t>PBS EDI Panel Chair/Coordinator</w:t>
      </w:r>
      <w:r w:rsidRPr="55A72BCF" w:rsidR="1ACDC2E6">
        <w:rPr>
          <w:color w:val="auto"/>
        </w:rPr>
        <w:t xml:space="preserve"> 21-22</w:t>
      </w:r>
    </w:p>
    <w:p w:rsidR="44DBC4B8" w:rsidP="55A72BCF" w:rsidRDefault="44DBC4B8" w14:paraId="77DD1208" w14:textId="206A6D8D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auto"/>
        </w:rPr>
      </w:pPr>
      <w:r w:rsidRPr="55A72BCF" w:rsidR="44DBC4B8">
        <w:rPr>
          <w:color w:val="auto"/>
        </w:rPr>
        <w:t>Two Project Partners</w:t>
      </w:r>
      <w:r w:rsidRPr="55A72BCF" w:rsidR="505B013B">
        <w:rPr>
          <w:color w:val="auto"/>
        </w:rPr>
        <w:t>-</w:t>
      </w:r>
      <w:r w:rsidRPr="55A72BCF" w:rsidR="44DBC4B8">
        <w:rPr>
          <w:color w:val="auto"/>
        </w:rPr>
        <w:t xml:space="preserve"> Brazil universities and conso</w:t>
      </w:r>
      <w:r w:rsidRPr="55A72BCF" w:rsidR="0C2AED9F">
        <w:rPr>
          <w:color w:val="auto"/>
        </w:rPr>
        <w:t>rtium has &gt;</w:t>
      </w:r>
      <w:r w:rsidRPr="55A72BCF" w:rsidR="44DBC4B8">
        <w:rPr>
          <w:color w:val="auto"/>
        </w:rPr>
        <w:t>20 members</w:t>
      </w:r>
      <w:r w:rsidRPr="55A72BCF" w:rsidR="0C2AED9F">
        <w:rPr>
          <w:color w:val="auto"/>
        </w:rPr>
        <w:t xml:space="preserve">, </w:t>
      </w:r>
      <w:r w:rsidRPr="55A72BCF" w:rsidR="0C2AED9F">
        <w:rPr>
          <w:color w:val="auto"/>
        </w:rPr>
        <w:t>largely women</w:t>
      </w:r>
      <w:r w:rsidRPr="55A72BCF" w:rsidR="44DBC4B8">
        <w:rPr>
          <w:color w:val="auto"/>
        </w:rPr>
        <w:t xml:space="preserve"> </w:t>
      </w:r>
    </w:p>
    <w:p w:rsidR="1503CEAA" w:rsidP="55A72BCF" w:rsidRDefault="1503CEAA" w14:paraId="428ABD64" w14:textId="07E87E1F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auto"/>
        </w:rPr>
      </w:pPr>
      <w:r w:rsidRPr="55A72BCF" w:rsidR="1503CEAA">
        <w:rPr>
          <w:color w:val="auto"/>
        </w:rPr>
        <w:t xml:space="preserve">Project is now complete and informing </w:t>
      </w:r>
      <w:r w:rsidRPr="55A72BCF" w:rsidR="48CCA476">
        <w:rPr>
          <w:color w:val="auto"/>
        </w:rPr>
        <w:t>LJMU</w:t>
      </w:r>
      <w:r w:rsidRPr="55A72BCF" w:rsidR="1503CEAA">
        <w:rPr>
          <w:color w:val="auto"/>
        </w:rPr>
        <w:t xml:space="preserve"> </w:t>
      </w:r>
      <w:r w:rsidRPr="55A72BCF" w:rsidR="1503CEAA">
        <w:rPr>
          <w:color w:val="auto"/>
        </w:rPr>
        <w:t>AthenaSWAN</w:t>
      </w:r>
      <w:r w:rsidRPr="55A72BCF" w:rsidR="1503CEAA">
        <w:rPr>
          <w:color w:val="auto"/>
        </w:rPr>
        <w:t xml:space="preserve"> Silver application</w:t>
      </w:r>
      <w:r w:rsidRPr="55A72BCF" w:rsidR="4601E2CC">
        <w:rPr>
          <w:color w:val="auto"/>
        </w:rPr>
        <w:t xml:space="preserve"> as a “beacon activity”</w:t>
      </w:r>
    </w:p>
    <w:p w:rsidR="55A72BCF" w:rsidP="55A72BCF" w:rsidRDefault="55A72BCF" w14:paraId="0E823C7B" w14:textId="4BDE6C03">
      <w:pPr>
        <w:pStyle w:val="Normal"/>
        <w:spacing w:line="360" w:lineRule="auto"/>
        <w:ind w:left="0"/>
        <w:jc w:val="both"/>
        <w:rPr>
          <w:rFonts w:ascii="Arial" w:hAnsi="Arial" w:eastAsia="Calibri" w:cs="Arial"/>
          <w:color w:val="FF0000"/>
          <w:sz w:val="24"/>
          <w:szCs w:val="24"/>
        </w:rPr>
      </w:pPr>
    </w:p>
    <w:p w:rsidR="5D68A4C9" w:rsidP="5D68A4C9" w:rsidRDefault="5D68A4C9" w14:paraId="45D8CB6F" w14:textId="613E9134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0F6AEA" w:rsidP="0AAD0904" w:rsidRDefault="000F6AEA" w14:paraId="68CC123A" w14:textId="56A81506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AAD0904" w:rsidR="51D8688F">
        <w:rPr>
          <w:color w:val="auto"/>
        </w:rPr>
        <w:t>Inclusive Curriculum</w:t>
      </w:r>
      <w:r w:rsidRPr="0AAD0904" w:rsidR="07ED1654">
        <w:rPr>
          <w:color w:val="auto"/>
        </w:rPr>
        <w:t xml:space="preserve"> / Decolonising the Curriculum (IC/DTC)</w:t>
      </w:r>
    </w:p>
    <w:p w:rsidR="004C41FA" w:rsidP="0AAD0904" w:rsidRDefault="00922A1E" w14:paraId="76F2A8CF" w14:textId="1551420A">
      <w:pPr>
        <w:pStyle w:val="ListParagraph"/>
        <w:numPr>
          <w:ilvl w:val="1"/>
          <w:numId w:val="5"/>
        </w:numPr>
        <w:spacing w:line="360" w:lineRule="auto"/>
        <w:jc w:val="both"/>
        <w:rPr>
          <w:color w:val="auto"/>
        </w:rPr>
      </w:pPr>
      <w:r w:rsidRPr="0AAD0904" w:rsidR="07ED1654">
        <w:rPr>
          <w:color w:val="auto"/>
        </w:rPr>
        <w:t>D</w:t>
      </w:r>
      <w:r w:rsidRPr="0AAD0904" w:rsidR="0C2AED9F">
        <w:rPr>
          <w:color w:val="auto"/>
        </w:rPr>
        <w:t>r Kehinde Ross was appointed a</w:t>
      </w:r>
      <w:r w:rsidRPr="0AAD0904" w:rsidR="7244E709">
        <w:rPr>
          <w:color w:val="auto"/>
        </w:rPr>
        <w:t xml:space="preserve">s </w:t>
      </w:r>
      <w:r w:rsidRPr="0AAD0904" w:rsidR="07ED1654">
        <w:rPr>
          <w:color w:val="auto"/>
        </w:rPr>
        <w:t>the IC/DTC Coordinator for PBS</w:t>
      </w:r>
      <w:r w:rsidRPr="0AAD0904" w:rsidR="0C2AED9F">
        <w:rPr>
          <w:color w:val="auto"/>
        </w:rPr>
        <w:t xml:space="preserve"> (Spring 2022), in keeping with his role at institutional level</w:t>
      </w:r>
      <w:r w:rsidRPr="0AAD0904" w:rsidR="07ED1654">
        <w:rPr>
          <w:color w:val="auto"/>
        </w:rPr>
        <w:t xml:space="preserve">. He and KRS used materials above to set up a PBS IC/DTC </w:t>
      </w:r>
      <w:r w:rsidRPr="0AAD0904" w:rsidR="51D8688F">
        <w:rPr>
          <w:color w:val="auto"/>
        </w:rPr>
        <w:t>Teams</w:t>
      </w:r>
      <w:r w:rsidRPr="0AAD0904" w:rsidR="07ED1654">
        <w:rPr>
          <w:color w:val="auto"/>
        </w:rPr>
        <w:t xml:space="preserve"> platform where all Programme Leaders and Module Le</w:t>
      </w:r>
      <w:r w:rsidRPr="0AAD0904" w:rsidR="6EF6D909">
        <w:rPr>
          <w:color w:val="auto"/>
        </w:rPr>
        <w:t xml:space="preserve">aders have full editing </w:t>
      </w:r>
      <w:r w:rsidRPr="0AAD0904" w:rsidR="6EF6D909">
        <w:rPr>
          <w:color w:val="auto"/>
        </w:rPr>
        <w:t>access</w:t>
      </w:r>
    </w:p>
    <w:p w:rsidR="005E7DAA" w:rsidP="0AAD0904" w:rsidRDefault="005E7DAA" w14:paraId="24EFA1AC" w14:textId="7EFBF7B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Arial" w:hAnsi="Arial" w:eastAsia="Calibri" w:cs="Arial"/>
          <w:color w:val="FF0000"/>
          <w:sz w:val="24"/>
          <w:szCs w:val="24"/>
        </w:rPr>
      </w:pPr>
      <w:r w:rsidRPr="0AAD0904" w:rsidR="3CD92865">
        <w:rPr>
          <w:b w:val="1"/>
          <w:bCs w:val="1"/>
          <w:color w:val="auto"/>
        </w:rPr>
        <w:t>ACTION NEEDED:</w:t>
      </w:r>
      <w:r w:rsidRPr="0AAD0904" w:rsidR="3CD92865">
        <w:rPr>
          <w:color w:val="auto"/>
        </w:rPr>
        <w:t xml:space="preserve"> </w:t>
      </w:r>
      <w:r w:rsidRPr="0AAD0904" w:rsidR="223EC118">
        <w:rPr>
          <w:color w:val="auto"/>
        </w:rPr>
        <w:t>Ongoing work with programme/module leaders</w:t>
      </w:r>
      <w:r w:rsidRPr="0AAD0904" w:rsidR="07ED1654">
        <w:rPr>
          <w:color w:val="auto"/>
        </w:rPr>
        <w:t xml:space="preserve"> toward a complete School-wide </w:t>
      </w:r>
      <w:r w:rsidRPr="0AAD0904" w:rsidR="44633F81">
        <w:rPr>
          <w:color w:val="auto"/>
        </w:rPr>
        <w:t xml:space="preserve">IC/DTC </w:t>
      </w:r>
      <w:r w:rsidRPr="0AAD0904" w:rsidR="07ED1654">
        <w:rPr>
          <w:color w:val="auto"/>
        </w:rPr>
        <w:t>Action P</w:t>
      </w:r>
      <w:r w:rsidRPr="0AAD0904" w:rsidR="44633F81">
        <w:rPr>
          <w:color w:val="auto"/>
        </w:rPr>
        <w:t>lan</w:t>
      </w:r>
    </w:p>
    <w:p w:rsidR="005E7DAA" w:rsidP="0AAD0904" w:rsidRDefault="005E7DAA" w14:paraId="35FFD712" w14:textId="038CD246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Arial" w:hAnsi="Arial" w:eastAsia="Calibri" w:cs="Arial"/>
          <w:color w:val="FF0000"/>
          <w:sz w:val="24"/>
          <w:szCs w:val="24"/>
        </w:rPr>
      </w:pPr>
      <w:r w:rsidRPr="0AAD0904" w:rsidR="6EF6D909">
        <w:rPr>
          <w:b w:val="1"/>
          <w:bCs w:val="1"/>
          <w:color w:val="auto"/>
        </w:rPr>
        <w:t>ACTION NEEDED:</w:t>
      </w:r>
      <w:r w:rsidRPr="0AAD0904" w:rsidR="6EF6D909">
        <w:rPr>
          <w:color w:val="auto"/>
        </w:rPr>
        <w:t xml:space="preserve"> Signpost current and novel good practices such as </w:t>
      </w:r>
      <w:r w:rsidRPr="0AAD0904" w:rsidR="016877F0">
        <w:rPr>
          <w:color w:val="auto"/>
        </w:rPr>
        <w:t xml:space="preserve">how </w:t>
      </w:r>
      <w:r w:rsidRPr="0AAD0904" w:rsidR="6EF6D909">
        <w:rPr>
          <w:color w:val="auto"/>
        </w:rPr>
        <w:t xml:space="preserve">EDI </w:t>
      </w:r>
      <w:r w:rsidRPr="0AAD0904" w:rsidR="016877F0">
        <w:rPr>
          <w:color w:val="auto"/>
        </w:rPr>
        <w:t xml:space="preserve">is being embedded in the Personal Tutor </w:t>
      </w:r>
      <w:r w:rsidRPr="0AAD0904" w:rsidR="016877F0">
        <w:rPr>
          <w:color w:val="auto"/>
        </w:rPr>
        <w:t>schem</w:t>
      </w:r>
      <w:r w:rsidRPr="0AAD0904" w:rsidR="016877F0">
        <w:rPr>
          <w:color w:val="auto"/>
        </w:rPr>
        <w:t>e</w:t>
      </w:r>
    </w:p>
    <w:p w:rsidRPr="007F4C76" w:rsidR="007F4C76" w:rsidP="5D68A4C9" w:rsidRDefault="007F4C76" w14:paraId="6B3E1CA5" w14:textId="6453D47C">
      <w:pPr>
        <w:pStyle w:val="ListParagraph"/>
        <w:spacing w:line="360" w:lineRule="auto"/>
        <w:jc w:val="both"/>
      </w:pPr>
    </w:p>
    <w:p w:rsidR="00AA6099" w:rsidP="5D68A4C9" w:rsidRDefault="00AA6099" w14:paraId="53E13171" w14:textId="7BF0F3B4">
      <w:pPr>
        <w:pStyle w:val="Heading1"/>
        <w:spacing w:line="360" w:lineRule="auto"/>
        <w:jc w:val="both"/>
      </w:pPr>
      <w:r w:rsidR="00AA6099">
        <w:rPr/>
        <w:t>AthenaSWAN</w:t>
      </w:r>
    </w:p>
    <w:p w:rsidR="00AA6099" w:rsidP="5D68A4C9" w:rsidRDefault="00027DEF" w14:paraId="01329A64" w14:textId="1F8BEB3C">
      <w:pPr>
        <w:spacing w:line="360" w:lineRule="auto"/>
        <w:jc w:val="both"/>
      </w:pPr>
      <w:r w:rsidR="5B172247">
        <w:rPr/>
        <w:t xml:space="preserve">This continues to </w:t>
      </w:r>
      <w:r w:rsidR="4F6501E6">
        <w:rPr/>
        <w:t>be overseen and implemented by the PBS EDI Panel, which includes the remaining and original members of the 2020 – 2021 Self-Assessment Team</w:t>
      </w:r>
      <w:r w:rsidR="65BF79A9">
        <w:rPr/>
        <w:t xml:space="preserve"> as outlined in Table 1 above</w:t>
      </w:r>
      <w:r w:rsidR="4F6501E6">
        <w:rPr/>
        <w:t>.</w:t>
      </w:r>
    </w:p>
    <w:p w:rsidR="00AA6099" w:rsidP="5D68A4C9" w:rsidRDefault="00A939ED" w14:paraId="621320B8" w14:textId="1CE8DBD7">
      <w:pPr>
        <w:pStyle w:val="Heading2"/>
        <w:spacing w:line="360" w:lineRule="auto"/>
        <w:jc w:val="both"/>
      </w:pPr>
      <w:r w:rsidR="00A939ED">
        <w:rPr/>
        <w:t>The Action Plan 2021 - 2025</w:t>
      </w:r>
    </w:p>
    <w:p w:rsidR="00027DEF" w:rsidP="5D68A4C9" w:rsidRDefault="00027DEF" w14:paraId="4E1275AA" w14:textId="4F20E906">
      <w:pPr>
        <w:pStyle w:val="ListParagraph"/>
        <w:numPr>
          <w:ilvl w:val="0"/>
          <w:numId w:val="6"/>
        </w:numPr>
        <w:spacing w:line="360" w:lineRule="auto"/>
        <w:jc w:val="both"/>
        <w:rPr/>
      </w:pPr>
      <w:r w:rsidR="00027DEF">
        <w:rPr/>
        <w:t xml:space="preserve">The Plan was launched 23/05/2022. </w:t>
      </w:r>
    </w:p>
    <w:p w:rsidR="00027DEF" w:rsidP="5D68A4C9" w:rsidRDefault="00DA7A71" w14:paraId="5E9BB8F6" w14:textId="4BEDAF3D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="00DA7A71">
        <w:rPr/>
        <w:t>26</w:t>
      </w:r>
      <w:r w:rsidR="00027DEF">
        <w:rPr/>
        <w:t xml:space="preserve"> members of </w:t>
      </w:r>
      <w:r w:rsidR="00DA7A71">
        <w:rPr/>
        <w:t xml:space="preserve">the PBS and Faculty </w:t>
      </w:r>
      <w:r w:rsidR="00027DEF">
        <w:rPr/>
        <w:t>academic staff, professional/technical/admin services and PGR communities attended</w:t>
      </w:r>
    </w:p>
    <w:p w:rsidR="00DA7A71" w:rsidP="5D68A4C9" w:rsidRDefault="00DA7A71" w14:paraId="67540AA2" w14:textId="22D6BE7D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="00DA7A71">
        <w:rPr/>
        <w:t>PBS staff were divided into three plenary groups to discuss and feedback on 3 key Themes of: Work</w:t>
      </w:r>
      <w:r w:rsidR="004C41FA">
        <w:rPr/>
        <w:t>load; Research; Staff Promotion</w:t>
      </w:r>
    </w:p>
    <w:p w:rsidR="00832AAE" w:rsidP="5D68A4C9" w:rsidRDefault="00832AAE" w14:paraId="6F6E3F38" w14:textId="699330BF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="00832AAE">
        <w:rPr/>
        <w:t>EDI Panel members who co-facilitated each Theme plenary w</w:t>
      </w:r>
      <w:r w:rsidR="1B5F6275">
        <w:rPr/>
        <w:t>ere</w:t>
      </w:r>
      <w:r w:rsidR="00832AAE">
        <w:rPr/>
        <w:t xml:space="preserve"> invited to </w:t>
      </w:r>
      <w:r w:rsidR="00832AAE">
        <w:rPr/>
        <w:t>provide</w:t>
      </w:r>
      <w:r w:rsidR="00832AAE">
        <w:rPr/>
        <w:t xml:space="preserve"> notes of staff feedback for circulation to the wider School via SharePoint = transparency and engagement facilitating</w:t>
      </w:r>
    </w:p>
    <w:p w:rsidR="5D68A4C9" w:rsidP="5D68A4C9" w:rsidRDefault="5D68A4C9" w14:paraId="5551F588" w14:textId="1C7A481F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832AAE" w:rsidP="5D68A4C9" w:rsidRDefault="00832AAE" w14:paraId="0B7026FC" w14:textId="2F5CC862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Pr="55A72BCF" w:rsidR="4F3E7A70">
        <w:rPr>
          <w:b w:val="1"/>
          <w:bCs w:val="1"/>
        </w:rPr>
        <w:t>ACTION NEEDED:</w:t>
      </w:r>
      <w:r w:rsidR="4F3E7A70">
        <w:rPr/>
        <w:t xml:space="preserve"> </w:t>
      </w:r>
      <w:r w:rsidRPr="55A72BCF" w:rsidR="4F3E7A70">
        <w:rPr>
          <w:b w:val="1"/>
          <w:bCs w:val="1"/>
        </w:rPr>
        <w:t>Relevant EDI Panel members to follow up:</w:t>
      </w:r>
      <w:r w:rsidR="4F3E7A70">
        <w:rPr/>
        <w:t xml:space="preserve"> Professor Vickerman and Professor Bishop offered to </w:t>
      </w:r>
      <w:r w:rsidR="4F3E7A70">
        <w:rPr/>
        <w:t>provide</w:t>
      </w:r>
      <w:r w:rsidR="4F3E7A70">
        <w:rPr/>
        <w:t xml:space="preserve"> requisite support to PBS towards implementing the Action Plan successfully. Some strategies would require communication between Professor Vickerman and Professor Keith George.</w:t>
      </w:r>
      <w:r w:rsidR="7C4C7720">
        <w:rPr/>
        <w:t xml:space="preserve"> This will also be supported by the faculty associate dean for </w:t>
      </w:r>
      <w:r w:rsidR="7C4C7720">
        <w:rPr/>
        <w:t>diversity</w:t>
      </w:r>
      <w:r w:rsidR="7C4C7720">
        <w:rPr/>
        <w:t xml:space="preserve"> and inclusion. </w:t>
      </w:r>
    </w:p>
    <w:p w:rsidR="5D68A4C9" w:rsidP="5D68A4C9" w:rsidRDefault="5D68A4C9" w14:paraId="5F8C04D2" w14:textId="3704A92C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CEFFA86" w:rsidP="5D68A4C9" w:rsidRDefault="0CEFFA86" w14:paraId="07CCBCFB" w14:textId="5991A360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0AAD0904" w:rsidR="24E7B6B9">
        <w:rPr>
          <w:rFonts w:ascii="Arial" w:hAnsi="Arial" w:eastAsia="Calibri" w:cs="Arial"/>
          <w:sz w:val="24"/>
          <w:szCs w:val="24"/>
        </w:rPr>
        <w:t>Members of the EDI panel</w:t>
      </w:r>
      <w:r w:rsidRPr="0AAD0904" w:rsidR="7542B925">
        <w:rPr>
          <w:rFonts w:ascii="Arial" w:hAnsi="Arial" w:eastAsia="Calibri" w:cs="Arial"/>
          <w:sz w:val="24"/>
          <w:szCs w:val="24"/>
        </w:rPr>
        <w:t xml:space="preserve"> agreed to in October 2022 </w:t>
      </w:r>
      <w:r w:rsidRPr="0AAD0904" w:rsidR="7542B925">
        <w:rPr>
          <w:rFonts w:ascii="Arial" w:hAnsi="Arial" w:eastAsia="Calibri" w:cs="Arial"/>
          <w:sz w:val="24"/>
          <w:szCs w:val="24"/>
        </w:rPr>
        <w:t>and</w:t>
      </w:r>
      <w:r w:rsidRPr="0AAD0904" w:rsidR="7542B925">
        <w:rPr>
          <w:rFonts w:ascii="Arial" w:hAnsi="Arial" w:eastAsia="Calibri" w:cs="Arial"/>
          <w:sz w:val="24"/>
          <w:szCs w:val="24"/>
        </w:rPr>
        <w:t xml:space="preserve"> w</w:t>
      </w:r>
      <w:r w:rsidRPr="0AAD0904" w:rsidR="24E7B6B9">
        <w:rPr>
          <w:rFonts w:ascii="Arial" w:hAnsi="Arial" w:eastAsia="Calibri" w:cs="Arial"/>
          <w:sz w:val="24"/>
          <w:szCs w:val="24"/>
        </w:rPr>
        <w:t>ere</w:t>
      </w:r>
      <w:r w:rsidRPr="0AAD0904" w:rsidR="24E7B6B9">
        <w:rPr>
          <w:rFonts w:ascii="Arial" w:hAnsi="Arial" w:eastAsia="Calibri" w:cs="Arial"/>
          <w:sz w:val="24"/>
          <w:szCs w:val="24"/>
        </w:rPr>
        <w:t xml:space="preserve"> assigned to lead on implementing </w:t>
      </w:r>
      <w:r w:rsidRPr="0AAD0904" w:rsidR="24E7B6B9">
        <w:rPr>
          <w:rFonts w:ascii="Arial" w:hAnsi="Arial" w:eastAsia="Calibri" w:cs="Arial"/>
          <w:sz w:val="24"/>
          <w:szCs w:val="24"/>
        </w:rPr>
        <w:t xml:space="preserve">the </w:t>
      </w:r>
      <w:r w:rsidRPr="0AAD0904" w:rsidR="24E7B6B9">
        <w:rPr>
          <w:rFonts w:ascii="Arial" w:hAnsi="Arial" w:eastAsia="Calibri" w:cs="Arial"/>
          <w:sz w:val="24"/>
          <w:szCs w:val="24"/>
        </w:rPr>
        <w:t>Athena</w:t>
      </w:r>
      <w:r w:rsidRPr="0AAD0904" w:rsidR="24E7B6B9">
        <w:rPr>
          <w:rFonts w:ascii="Arial" w:hAnsi="Arial" w:eastAsia="Calibri" w:cs="Arial"/>
          <w:sz w:val="24"/>
          <w:szCs w:val="24"/>
        </w:rPr>
        <w:t>SWAN</w:t>
      </w:r>
      <w:r w:rsidRPr="0AAD0904" w:rsidR="24E7B6B9">
        <w:rPr>
          <w:rFonts w:ascii="Arial" w:hAnsi="Arial" w:eastAsia="Calibri" w:cs="Arial"/>
          <w:sz w:val="24"/>
          <w:szCs w:val="24"/>
        </w:rPr>
        <w:t xml:space="preserve"> action plan on </w:t>
      </w:r>
      <w:r w:rsidRPr="0AAD0904" w:rsidR="374430C9">
        <w:rPr>
          <w:rFonts w:ascii="Arial" w:hAnsi="Arial" w:eastAsia="Calibri" w:cs="Arial"/>
          <w:sz w:val="24"/>
          <w:szCs w:val="24"/>
        </w:rPr>
        <w:t>three</w:t>
      </w:r>
      <w:r w:rsidRPr="0AAD0904" w:rsidR="24E7B6B9">
        <w:rPr>
          <w:rFonts w:ascii="Arial" w:hAnsi="Arial" w:eastAsia="Calibri" w:cs="Arial"/>
          <w:sz w:val="24"/>
          <w:szCs w:val="24"/>
        </w:rPr>
        <w:t xml:space="preserve"> key themes</w:t>
      </w:r>
      <w:r w:rsidRPr="0AAD0904" w:rsidR="5509744D">
        <w:rPr>
          <w:rFonts w:ascii="Arial" w:hAnsi="Arial" w:eastAsia="Calibri" w:cs="Arial"/>
          <w:sz w:val="24"/>
          <w:szCs w:val="24"/>
        </w:rPr>
        <w:t xml:space="preserve"> as outlined previously and below</w:t>
      </w:r>
      <w:r w:rsidRPr="0AAD0904" w:rsidR="24E7B6B9">
        <w:rPr>
          <w:rFonts w:ascii="Arial" w:hAnsi="Arial" w:eastAsia="Calibri" w:cs="Arial"/>
          <w:sz w:val="24"/>
          <w:szCs w:val="24"/>
        </w:rPr>
        <w:t>.</w:t>
      </w:r>
      <w:r w:rsidRPr="0AAD0904" w:rsidR="1FE7EFD4">
        <w:rPr>
          <w:rFonts w:ascii="Arial" w:hAnsi="Arial" w:eastAsia="Calibri" w:cs="Arial"/>
          <w:sz w:val="24"/>
          <w:szCs w:val="24"/>
        </w:rPr>
        <w:t xml:space="preserve"> These </w:t>
      </w:r>
      <w:r w:rsidRPr="0AAD0904" w:rsidR="46197642">
        <w:rPr>
          <w:rFonts w:ascii="Arial" w:hAnsi="Arial" w:eastAsia="Calibri" w:cs="Arial"/>
          <w:sz w:val="24"/>
          <w:szCs w:val="24"/>
        </w:rPr>
        <w:t xml:space="preserve">allow us to </w:t>
      </w:r>
      <w:r w:rsidRPr="0AAD0904" w:rsidR="1FE7EFD4">
        <w:rPr>
          <w:rFonts w:ascii="Arial" w:hAnsi="Arial" w:eastAsia="Calibri" w:cs="Arial"/>
          <w:sz w:val="24"/>
          <w:szCs w:val="24"/>
        </w:rPr>
        <w:t xml:space="preserve">align </w:t>
      </w:r>
      <w:r w:rsidRPr="0AAD0904" w:rsidR="3321FA70">
        <w:rPr>
          <w:rFonts w:ascii="Arial" w:hAnsi="Arial" w:eastAsia="Calibri" w:cs="Arial"/>
          <w:sz w:val="24"/>
          <w:szCs w:val="24"/>
        </w:rPr>
        <w:t>with</w:t>
      </w:r>
      <w:r w:rsidRPr="0AAD0904" w:rsidR="1FE7EFD4">
        <w:rPr>
          <w:rFonts w:ascii="Arial" w:hAnsi="Arial" w:eastAsia="Calibri" w:cs="Arial"/>
          <w:sz w:val="24"/>
          <w:szCs w:val="24"/>
        </w:rPr>
        <w:t xml:space="preserve"> the transformed U</w:t>
      </w:r>
      <w:r w:rsidRPr="0AAD0904" w:rsidR="1FE7EFD4">
        <w:rPr>
          <w:rFonts w:ascii="Arial" w:hAnsi="Arial" w:eastAsia="Calibri" w:cs="Arial"/>
          <w:sz w:val="24"/>
          <w:szCs w:val="24"/>
        </w:rPr>
        <w:t xml:space="preserve">K </w:t>
      </w:r>
      <w:r w:rsidRPr="0AAD0904" w:rsidR="1FE7EFD4">
        <w:rPr>
          <w:rFonts w:ascii="Arial" w:hAnsi="Arial" w:eastAsia="Calibri" w:cs="Arial"/>
          <w:sz w:val="24"/>
          <w:szCs w:val="24"/>
        </w:rPr>
        <w:t>A</w:t>
      </w:r>
      <w:r w:rsidRPr="0AAD0904" w:rsidR="1FE7EFD4">
        <w:rPr>
          <w:rFonts w:ascii="Arial" w:hAnsi="Arial" w:eastAsia="Calibri" w:cs="Arial"/>
          <w:sz w:val="24"/>
          <w:szCs w:val="24"/>
        </w:rPr>
        <w:t>thenaSWAN</w:t>
      </w:r>
      <w:r w:rsidRPr="0AAD0904" w:rsidR="1FE7EFD4">
        <w:rPr>
          <w:rFonts w:ascii="Arial" w:hAnsi="Arial" w:eastAsia="Calibri" w:cs="Arial"/>
          <w:sz w:val="24"/>
          <w:szCs w:val="24"/>
        </w:rPr>
        <w:t xml:space="preserve"> </w:t>
      </w:r>
      <w:r w:rsidRPr="0AAD0904" w:rsidR="1FE7EFD4">
        <w:rPr>
          <w:rFonts w:ascii="Arial" w:hAnsi="Arial" w:eastAsia="Calibri" w:cs="Arial"/>
          <w:sz w:val="24"/>
          <w:szCs w:val="24"/>
        </w:rPr>
        <w:t>charter</w:t>
      </w:r>
      <w:r w:rsidRPr="0AAD0904" w:rsidR="59DDFF28">
        <w:rPr>
          <w:rFonts w:ascii="Arial" w:hAnsi="Arial" w:eastAsia="Calibri" w:cs="Arial"/>
          <w:sz w:val="24"/>
          <w:szCs w:val="24"/>
        </w:rPr>
        <w:t xml:space="preserve">. </w:t>
      </w:r>
      <w:r w:rsidRPr="0AAD0904" w:rsidR="24E7B6B9">
        <w:rPr>
          <w:rFonts w:ascii="Arial" w:hAnsi="Arial" w:eastAsia="Calibri" w:cs="Arial"/>
          <w:sz w:val="24"/>
          <w:szCs w:val="24"/>
        </w:rPr>
        <w:t>These are as follows:</w:t>
      </w:r>
    </w:p>
    <w:p w:rsidR="0CEFFA86" w:rsidP="5D68A4C9" w:rsidRDefault="0CEFFA86" w14:paraId="73BC3A02" w14:textId="327EB125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  <w:r w:rsidRPr="5D68A4C9" w:rsidR="0CEFFA86">
        <w:rPr>
          <w:rFonts w:ascii="Arial" w:hAnsi="Arial" w:eastAsia="Calibri" w:cs="Arial"/>
          <w:sz w:val="24"/>
          <w:szCs w:val="24"/>
        </w:rPr>
        <w:t>Theme D&amp;E: Staff recruitment, retention, promotion, and development: led by Dr K</w:t>
      </w:r>
      <w:r w:rsidRPr="5D68A4C9" w:rsidR="72A90382">
        <w:rPr>
          <w:rFonts w:ascii="Arial" w:hAnsi="Arial" w:eastAsia="Calibri" w:cs="Arial"/>
          <w:sz w:val="24"/>
          <w:szCs w:val="24"/>
        </w:rPr>
        <w:t xml:space="preserve">ehinde Ross </w:t>
      </w:r>
    </w:p>
    <w:p w:rsidR="0CEFFA86" w:rsidP="5D68A4C9" w:rsidRDefault="0CEFFA86" w14:paraId="4862181D" w14:textId="3236F31D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  <w:r w:rsidRPr="5D68A4C9" w:rsidR="0CEFFA86">
        <w:rPr>
          <w:rFonts w:ascii="Arial" w:hAnsi="Arial" w:eastAsia="Calibri" w:cs="Arial"/>
          <w:sz w:val="24"/>
          <w:szCs w:val="24"/>
        </w:rPr>
        <w:t>Theme F: Research activity and engagement</w:t>
      </w:r>
      <w:r w:rsidRPr="5D68A4C9" w:rsidR="2719CF72">
        <w:rPr>
          <w:rFonts w:ascii="Arial" w:hAnsi="Arial" w:eastAsia="Calibri" w:cs="Arial"/>
          <w:sz w:val="24"/>
          <w:szCs w:val="24"/>
        </w:rPr>
        <w:t xml:space="preserve"> led by Prof Linda Seton</w:t>
      </w:r>
    </w:p>
    <w:p w:rsidR="0CEFFA86" w:rsidP="5D68A4C9" w:rsidRDefault="0CEFFA86" w14:paraId="44E7D332" w14:textId="3AECD024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  <w:r w:rsidRPr="5D68A4C9" w:rsidR="0CEFFA86">
        <w:rPr>
          <w:rFonts w:ascii="Arial" w:hAnsi="Arial" w:eastAsia="Calibri" w:cs="Arial"/>
          <w:sz w:val="24"/>
          <w:szCs w:val="24"/>
        </w:rPr>
        <w:t>Theme G: Workload and recognition</w:t>
      </w:r>
      <w:r w:rsidRPr="5D68A4C9" w:rsidR="37304CF6">
        <w:rPr>
          <w:rFonts w:ascii="Arial" w:hAnsi="Arial" w:eastAsia="Calibri" w:cs="Arial"/>
          <w:sz w:val="24"/>
          <w:szCs w:val="24"/>
        </w:rPr>
        <w:t xml:space="preserve"> led by Dr Garry McDowell </w:t>
      </w:r>
    </w:p>
    <w:p w:rsidR="058AAB82" w:rsidP="5D68A4C9" w:rsidRDefault="058AAB82" w14:paraId="40C34765" w14:textId="0C411A23">
      <w:pPr>
        <w:pStyle w:val="ListParagraph"/>
        <w:numPr>
          <w:ilvl w:val="1"/>
          <w:numId w:val="6"/>
        </w:numPr>
        <w:bidi w:val="0"/>
        <w:spacing w:before="0" w:beforeAutospacing="off" w:after="120" w:afterAutospacing="off" w:line="360" w:lineRule="auto"/>
        <w:ind w:left="1440" w:right="0" w:hanging="360"/>
        <w:jc w:val="both"/>
        <w:rPr>
          <w:rFonts w:ascii="Arial" w:hAnsi="Arial" w:eastAsia="Calibri" w:cs="Arial"/>
          <w:sz w:val="24"/>
          <w:szCs w:val="24"/>
        </w:rPr>
      </w:pPr>
      <w:r w:rsidRPr="55A72BCF" w:rsidR="34C4CD26">
        <w:rPr>
          <w:rFonts w:ascii="Arial" w:hAnsi="Arial" w:eastAsia="Calibri" w:cs="Arial"/>
          <w:sz w:val="24"/>
          <w:szCs w:val="24"/>
        </w:rPr>
        <w:t xml:space="preserve">Updates </w:t>
      </w:r>
      <w:r w:rsidRPr="55A72BCF" w:rsidR="6EEF6CF6">
        <w:rPr>
          <w:rFonts w:ascii="Arial" w:hAnsi="Arial" w:eastAsia="Calibri" w:cs="Arial"/>
          <w:sz w:val="24"/>
          <w:szCs w:val="24"/>
        </w:rPr>
        <w:t xml:space="preserve">on the three themes </w:t>
      </w:r>
      <w:r w:rsidRPr="55A72BCF" w:rsidR="34C4CD26">
        <w:rPr>
          <w:rFonts w:ascii="Arial" w:hAnsi="Arial" w:eastAsia="Calibri" w:cs="Arial"/>
          <w:sz w:val="24"/>
          <w:szCs w:val="24"/>
        </w:rPr>
        <w:t>were presented to the PBS team at the Research Away Day December 2022</w:t>
      </w:r>
      <w:r w:rsidRPr="55A72BCF" w:rsidR="3AC5B851">
        <w:rPr>
          <w:rFonts w:ascii="Arial" w:hAnsi="Arial" w:eastAsia="Calibri" w:cs="Arial"/>
          <w:sz w:val="24"/>
          <w:szCs w:val="24"/>
        </w:rPr>
        <w:t xml:space="preserve"> and staff were asked to comment on these. Comments were collated and </w:t>
      </w:r>
      <w:r w:rsidRPr="55A72BCF" w:rsidR="3AC5B851">
        <w:rPr>
          <w:rFonts w:ascii="Arial" w:hAnsi="Arial" w:eastAsia="Calibri" w:cs="Arial"/>
          <w:sz w:val="24"/>
          <w:szCs w:val="24"/>
        </w:rPr>
        <w:t>disseminated</w:t>
      </w:r>
      <w:r w:rsidRPr="55A72BCF" w:rsidR="3AC5B851">
        <w:rPr>
          <w:rFonts w:ascii="Arial" w:hAnsi="Arial" w:eastAsia="Calibri" w:cs="Arial"/>
          <w:sz w:val="24"/>
          <w:szCs w:val="24"/>
        </w:rPr>
        <w:t xml:space="preserve"> by the </w:t>
      </w:r>
      <w:r w:rsidRPr="55A72BCF" w:rsidR="3AC5B851">
        <w:rPr>
          <w:rFonts w:ascii="Arial" w:hAnsi="Arial" w:eastAsia="Calibri" w:cs="Arial"/>
          <w:sz w:val="24"/>
          <w:szCs w:val="24"/>
        </w:rPr>
        <w:t>School</w:t>
      </w:r>
      <w:r w:rsidRPr="55A72BCF" w:rsidR="3AC5B851">
        <w:rPr>
          <w:rFonts w:ascii="Arial" w:hAnsi="Arial" w:eastAsia="Calibri" w:cs="Arial"/>
          <w:sz w:val="24"/>
          <w:szCs w:val="24"/>
        </w:rPr>
        <w:t xml:space="preserve"> Director at a </w:t>
      </w:r>
      <w:r w:rsidRPr="55A72BCF" w:rsidR="1D1341ED">
        <w:rPr>
          <w:rFonts w:ascii="Arial" w:hAnsi="Arial" w:eastAsia="Calibri" w:cs="Arial"/>
          <w:sz w:val="24"/>
          <w:szCs w:val="24"/>
        </w:rPr>
        <w:t>subsequent</w:t>
      </w:r>
      <w:r w:rsidRPr="55A72BCF" w:rsidR="1D1341ED">
        <w:rPr>
          <w:rFonts w:ascii="Arial" w:hAnsi="Arial" w:eastAsia="Calibri" w:cs="Arial"/>
          <w:sz w:val="24"/>
          <w:szCs w:val="24"/>
        </w:rPr>
        <w:t xml:space="preserve"> </w:t>
      </w:r>
      <w:r w:rsidRPr="55A72BCF" w:rsidR="3AC5B851">
        <w:rPr>
          <w:rFonts w:ascii="Arial" w:hAnsi="Arial" w:eastAsia="Calibri" w:cs="Arial"/>
          <w:sz w:val="24"/>
          <w:szCs w:val="24"/>
        </w:rPr>
        <w:t>School Forum</w:t>
      </w:r>
      <w:r w:rsidRPr="55A72BCF" w:rsidR="36E4A6BF">
        <w:rPr>
          <w:rFonts w:ascii="Arial" w:hAnsi="Arial" w:eastAsia="Calibri" w:cs="Arial"/>
          <w:sz w:val="24"/>
          <w:szCs w:val="24"/>
        </w:rPr>
        <w:t xml:space="preserve">. </w:t>
      </w:r>
    </w:p>
    <w:p w:rsidR="3AF298D5" w:rsidP="5D68A4C9" w:rsidRDefault="3AF298D5" w14:paraId="455A0BED" w14:textId="727476B2">
      <w:pPr>
        <w:pStyle w:val="Normal"/>
        <w:spacing w:line="360" w:lineRule="auto"/>
        <w:ind w:left="0"/>
        <w:jc w:val="both"/>
      </w:pPr>
      <w:r w:rsidRPr="0AAD0904" w:rsidR="36E4A6BF">
        <w:rPr>
          <w:b w:val="1"/>
          <w:bCs w:val="1"/>
        </w:rPr>
        <w:t>ACTION NEEDED:</w:t>
      </w:r>
      <w:r w:rsidR="36E4A6BF">
        <w:rPr/>
        <w:t xml:space="preserve"> Annual staff survey</w:t>
      </w:r>
      <w:r w:rsidR="02700297">
        <w:rPr/>
        <w:t xml:space="preserve"> prepared and</w:t>
      </w:r>
      <w:r w:rsidR="36E4A6BF">
        <w:rPr/>
        <w:t xml:space="preserve"> to be released in </w:t>
      </w:r>
      <w:r w:rsidR="496289CA">
        <w:rPr/>
        <w:t>September</w:t>
      </w:r>
      <w:r w:rsidR="36E4A6BF">
        <w:rPr/>
        <w:t xml:space="preserve"> 2023 to focus on the </w:t>
      </w:r>
      <w:r w:rsidR="30C1E8B5">
        <w:rPr/>
        <w:t xml:space="preserve">three </w:t>
      </w:r>
      <w:r w:rsidR="36E4A6BF">
        <w:rPr/>
        <w:t xml:space="preserve">key themes and capture staff views on these to date. This will inform future </w:t>
      </w:r>
      <w:r w:rsidR="36E4A6BF">
        <w:rPr/>
        <w:t>activities</w:t>
      </w:r>
      <w:r w:rsidR="36E4A6BF">
        <w:rPr/>
        <w:t xml:space="preserve"> with </w:t>
      </w:r>
      <w:r w:rsidR="7D1CFC23">
        <w:rPr/>
        <w:t>regards</w:t>
      </w:r>
      <w:r w:rsidR="36E4A6BF">
        <w:rPr/>
        <w:t xml:space="preserve"> to implementing the action plan.  </w:t>
      </w:r>
    </w:p>
    <w:p w:rsidR="5D68A4C9" w:rsidP="5D68A4C9" w:rsidRDefault="5D68A4C9" w14:paraId="25921E04" w14:textId="0821E23E">
      <w:pPr>
        <w:pStyle w:val="Normal"/>
        <w:spacing w:line="360" w:lineRule="auto"/>
        <w:ind w:left="0"/>
        <w:jc w:val="both"/>
      </w:pPr>
    </w:p>
    <w:p w:rsidR="55CE560C" w:rsidP="5D68A4C9" w:rsidRDefault="55CE560C" w14:paraId="303DBF09" w14:textId="4F780578">
      <w:pPr>
        <w:pStyle w:val="Normal"/>
        <w:spacing w:line="360" w:lineRule="auto"/>
        <w:ind w:left="0"/>
        <w:jc w:val="both"/>
        <w:rPr>
          <w:rFonts w:ascii="Arial" w:hAnsi="Arial" w:eastAsia="Calibri" w:cs="Arial"/>
          <w:b w:val="1"/>
          <w:bCs w:val="1"/>
          <w:sz w:val="24"/>
          <w:szCs w:val="24"/>
        </w:rPr>
      </w:pPr>
      <w:r w:rsidRPr="5D68A4C9" w:rsidR="55CE560C">
        <w:rPr>
          <w:rFonts w:ascii="Arial" w:hAnsi="Arial" w:eastAsia="Calibri" w:cs="Arial"/>
          <w:b w:val="1"/>
          <w:bCs w:val="1"/>
          <w:sz w:val="24"/>
          <w:szCs w:val="24"/>
        </w:rPr>
        <w:t>Theme D&amp; E:</w:t>
      </w:r>
      <w:r w:rsidRPr="5D68A4C9" w:rsidR="11BD05A1">
        <w:rPr>
          <w:rFonts w:ascii="Arial" w:hAnsi="Arial" w:eastAsia="Calibri" w:cs="Arial"/>
          <w:b w:val="1"/>
          <w:bCs w:val="1"/>
          <w:sz w:val="24"/>
          <w:szCs w:val="24"/>
        </w:rPr>
        <w:t xml:space="preserve"> </w:t>
      </w:r>
      <w:r w:rsidRPr="5D68A4C9" w:rsidR="11BD05A1">
        <w:rPr>
          <w:rFonts w:ascii="Arial" w:hAnsi="Arial" w:eastAsia="Calibri" w:cs="Arial"/>
          <w:b w:val="1"/>
          <w:bCs w:val="1"/>
          <w:sz w:val="24"/>
          <w:szCs w:val="24"/>
        </w:rPr>
        <w:t>Recruitment</w:t>
      </w:r>
      <w:r w:rsidRPr="5D68A4C9" w:rsidR="11BD05A1">
        <w:rPr>
          <w:rFonts w:ascii="Arial" w:hAnsi="Arial" w:eastAsia="Calibri" w:cs="Arial"/>
          <w:b w:val="1"/>
          <w:bCs w:val="1"/>
          <w:sz w:val="24"/>
          <w:szCs w:val="24"/>
        </w:rPr>
        <w:t xml:space="preserve">/ promotion </w:t>
      </w:r>
    </w:p>
    <w:p w:rsidR="27BB1CD8" w:rsidP="5D68A4C9" w:rsidRDefault="27BB1CD8" w14:paraId="0955AF87" w14:textId="4BBFB2F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55A72BCF" w:rsidR="40A5DAAA">
        <w:rPr>
          <w:rFonts w:ascii="Arial" w:hAnsi="Arial" w:eastAsia="Calibri" w:cs="Arial"/>
          <w:sz w:val="24"/>
          <w:szCs w:val="24"/>
        </w:rPr>
        <w:t>November 2022 School Profs agreed to 1:1 mentoring to support colleagues pursuing academic promotion</w:t>
      </w:r>
    </w:p>
    <w:p w:rsidR="5D68A4C9" w:rsidP="0AAD0904" w:rsidRDefault="5D68A4C9" w14:paraId="5914AAFB" w14:textId="704705B7">
      <w:pPr>
        <w:pStyle w:val="ListParagraph"/>
        <w:numPr>
          <w:ilvl w:val="0"/>
          <w:numId w:val="10"/>
        </w:numPr>
        <w:spacing w:line="360" w:lineRule="auto"/>
        <w:ind/>
        <w:jc w:val="both"/>
        <w:rPr>
          <w:rFonts w:ascii="Arial" w:hAnsi="Arial" w:eastAsia="Calibri" w:cs="Arial"/>
          <w:sz w:val="24"/>
          <w:szCs w:val="24"/>
        </w:rPr>
      </w:pPr>
      <w:r w:rsidRPr="0AAD0904" w:rsidR="2F57FBC3">
        <w:rPr>
          <w:rFonts w:ascii="Arial" w:hAnsi="Arial" w:eastAsia="Calibri" w:cs="Arial"/>
          <w:sz w:val="24"/>
          <w:szCs w:val="24"/>
        </w:rPr>
        <w:t>T</w:t>
      </w:r>
      <w:r w:rsidRPr="0AAD0904" w:rsidR="5513272B">
        <w:rPr>
          <w:rFonts w:ascii="Arial" w:hAnsi="Arial" w:eastAsia="Calibri" w:cs="Arial"/>
          <w:sz w:val="24"/>
          <w:szCs w:val="24"/>
        </w:rPr>
        <w:t xml:space="preserve">here </w:t>
      </w:r>
      <w:r w:rsidRPr="0AAD0904" w:rsidR="5513272B">
        <w:rPr>
          <w:rFonts w:ascii="Arial" w:hAnsi="Arial" w:eastAsia="Calibri" w:cs="Arial"/>
          <w:sz w:val="24"/>
          <w:szCs w:val="24"/>
        </w:rPr>
        <w:t>was</w:t>
      </w:r>
      <w:r w:rsidRPr="0AAD0904" w:rsidR="5513272B">
        <w:rPr>
          <w:rFonts w:ascii="Arial" w:hAnsi="Arial" w:eastAsia="Calibri" w:cs="Arial"/>
          <w:sz w:val="24"/>
          <w:szCs w:val="24"/>
        </w:rPr>
        <w:t xml:space="preserve"> a question from prof services re support for / promotion for this cohort – application to a scheme to engage with technical staff around research cultural</w:t>
      </w:r>
      <w:r w:rsidRPr="0AAD0904" w:rsidR="265EE3A7">
        <w:rPr>
          <w:rFonts w:ascii="Arial" w:hAnsi="Arial" w:eastAsia="Calibri" w:cs="Arial"/>
          <w:sz w:val="24"/>
          <w:szCs w:val="24"/>
        </w:rPr>
        <w:t xml:space="preserve"> – started in PBS EDI working groups to be rolled out to </w:t>
      </w:r>
      <w:r w:rsidRPr="0AAD0904" w:rsidR="265EE3A7">
        <w:rPr>
          <w:rFonts w:ascii="Arial" w:hAnsi="Arial" w:eastAsia="Calibri" w:cs="Arial"/>
          <w:sz w:val="24"/>
          <w:szCs w:val="24"/>
        </w:rPr>
        <w:t>Univer</w:t>
      </w:r>
      <w:r w:rsidRPr="0AAD0904" w:rsidR="265EE3A7">
        <w:rPr>
          <w:rFonts w:ascii="Arial" w:hAnsi="Arial" w:eastAsia="Calibri" w:cs="Arial"/>
          <w:sz w:val="24"/>
          <w:szCs w:val="24"/>
        </w:rPr>
        <w:t>sity</w:t>
      </w:r>
      <w:r w:rsidRPr="0AAD0904" w:rsidR="265EE3A7">
        <w:rPr>
          <w:rFonts w:ascii="Arial" w:hAnsi="Arial" w:eastAsia="Calibri" w:cs="Arial"/>
          <w:sz w:val="24"/>
          <w:szCs w:val="24"/>
        </w:rPr>
        <w:t xml:space="preserve"> </w:t>
      </w:r>
      <w:r w:rsidRPr="0AAD0904" w:rsidR="0EAA6E5C">
        <w:rPr>
          <w:rFonts w:ascii="Arial" w:hAnsi="Arial" w:eastAsia="Calibri" w:cs="Arial"/>
          <w:sz w:val="24"/>
          <w:szCs w:val="24"/>
        </w:rPr>
        <w:t>(thanks to KR for leading on this)</w:t>
      </w:r>
    </w:p>
    <w:p w:rsidR="0AAD0904" w:rsidP="0AAD0904" w:rsidRDefault="0AAD0904" w14:paraId="11446BFC" w14:textId="7E7AD63C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6CA2CC44" w:rsidP="0AAD0904" w:rsidRDefault="6CA2CC44" w14:paraId="484566F5" w14:textId="6B46CD28">
      <w:pPr>
        <w:pStyle w:val="ListParagraph"/>
        <w:numPr>
          <w:ilvl w:val="0"/>
          <w:numId w:val="10"/>
        </w:numPr>
        <w:bidi w:val="0"/>
        <w:spacing w:before="0" w:beforeAutospacing="off" w:after="120" w:afterAutospacing="off" w:line="360" w:lineRule="auto"/>
        <w:ind w:left="720" w:right="0" w:hanging="360"/>
        <w:jc w:val="both"/>
        <w:rPr>
          <w:rFonts w:ascii="Arial" w:hAnsi="Arial" w:eastAsia="Calibri" w:cs="Arial"/>
          <w:sz w:val="24"/>
          <w:szCs w:val="24"/>
          <w:highlight w:val="yellow"/>
        </w:rPr>
      </w:pPr>
      <w:r w:rsidRPr="0AAD0904" w:rsidR="6CA2CC44">
        <w:rPr>
          <w:rFonts w:ascii="Arial" w:hAnsi="Arial" w:eastAsia="Calibri" w:cs="Arial"/>
          <w:b w:val="1"/>
          <w:bCs w:val="1"/>
          <w:sz w:val="24"/>
          <w:szCs w:val="24"/>
        </w:rPr>
        <w:t>ACTION NEEDED:</w:t>
      </w:r>
      <w:r w:rsidRPr="0AAD0904" w:rsidR="6CA2CC44">
        <w:rPr>
          <w:rFonts w:ascii="Arial" w:hAnsi="Arial" w:eastAsia="Calibri" w:cs="Arial"/>
          <w:sz w:val="24"/>
          <w:szCs w:val="24"/>
        </w:rPr>
        <w:t xml:space="preserve"> </w:t>
      </w:r>
      <w:r w:rsidRPr="0AAD0904" w:rsidR="7AA7D249">
        <w:rPr>
          <w:rFonts w:ascii="Arial" w:hAnsi="Arial" w:eastAsia="Calibri" w:cs="Arial"/>
          <w:sz w:val="24"/>
          <w:szCs w:val="24"/>
        </w:rPr>
        <w:t xml:space="preserve">continue to </w:t>
      </w:r>
      <w:r w:rsidRPr="0AAD0904" w:rsidR="7AA7D249">
        <w:rPr>
          <w:rFonts w:ascii="Arial" w:hAnsi="Arial" w:eastAsia="Calibri" w:cs="Arial"/>
          <w:sz w:val="24"/>
          <w:szCs w:val="24"/>
        </w:rPr>
        <w:t>monitor</w:t>
      </w:r>
      <w:r w:rsidRPr="0AAD0904" w:rsidR="7AA7D249">
        <w:rPr>
          <w:rFonts w:ascii="Arial" w:hAnsi="Arial" w:eastAsia="Calibri" w:cs="Arial"/>
          <w:sz w:val="24"/>
          <w:szCs w:val="24"/>
        </w:rPr>
        <w:t xml:space="preserve"> and follow up on the above </w:t>
      </w:r>
    </w:p>
    <w:p w:rsidR="5D68A4C9" w:rsidP="5D68A4C9" w:rsidRDefault="5D68A4C9" w14:paraId="00C7DD41" w14:textId="23991257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5D68A4C9" w:rsidP="5D68A4C9" w:rsidRDefault="5D68A4C9" w14:paraId="5D438333" w14:textId="631D2DFA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687DE716" w:rsidP="5D68A4C9" w:rsidRDefault="687DE716" w14:paraId="0C0CBD08" w14:textId="07098885">
      <w:pPr>
        <w:pStyle w:val="Normal"/>
        <w:spacing w:line="360" w:lineRule="auto"/>
        <w:ind w:left="0"/>
        <w:jc w:val="both"/>
        <w:rPr>
          <w:rFonts w:ascii="Arial" w:hAnsi="Arial" w:eastAsia="Calibri" w:cs="Arial"/>
          <w:b w:val="1"/>
          <w:bCs w:val="1"/>
          <w:sz w:val="24"/>
          <w:szCs w:val="24"/>
        </w:rPr>
      </w:pPr>
      <w:r w:rsidRPr="5D68A4C9" w:rsidR="687DE716">
        <w:rPr>
          <w:rFonts w:ascii="Arial" w:hAnsi="Arial" w:eastAsia="Calibri" w:cs="Arial"/>
          <w:b w:val="1"/>
          <w:bCs w:val="1"/>
          <w:sz w:val="24"/>
          <w:szCs w:val="24"/>
        </w:rPr>
        <w:t>Theme F:</w:t>
      </w:r>
      <w:r w:rsidRPr="5D68A4C9" w:rsidR="18239C05">
        <w:rPr>
          <w:rFonts w:ascii="Arial" w:hAnsi="Arial" w:eastAsia="Calibri" w:cs="Arial"/>
          <w:b w:val="1"/>
          <w:bCs w:val="1"/>
          <w:sz w:val="24"/>
          <w:szCs w:val="24"/>
        </w:rPr>
        <w:t xml:space="preserve"> </w:t>
      </w:r>
      <w:r w:rsidRPr="5D68A4C9" w:rsidR="18239C05">
        <w:rPr>
          <w:rFonts w:ascii="Arial" w:hAnsi="Arial" w:eastAsia="Calibri" w:cs="Arial"/>
          <w:b w:val="1"/>
          <w:bCs w:val="1"/>
          <w:sz w:val="24"/>
          <w:szCs w:val="24"/>
        </w:rPr>
        <w:t>Research</w:t>
      </w:r>
      <w:r w:rsidRPr="5D68A4C9" w:rsidR="18239C05">
        <w:rPr>
          <w:rFonts w:ascii="Arial" w:hAnsi="Arial" w:eastAsia="Calibri" w:cs="Arial"/>
          <w:b w:val="1"/>
          <w:bCs w:val="1"/>
          <w:sz w:val="24"/>
          <w:szCs w:val="24"/>
        </w:rPr>
        <w:t xml:space="preserve"> </w:t>
      </w:r>
    </w:p>
    <w:p w:rsidR="687DE716" w:rsidP="5D68A4C9" w:rsidRDefault="687DE716" w14:paraId="0A64CA9D" w14:textId="1EDE092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55A72BCF" w:rsidR="0B8A31C0">
        <w:rPr>
          <w:rFonts w:ascii="Arial" w:hAnsi="Arial" w:eastAsia="Calibri" w:cs="Arial"/>
          <w:sz w:val="24"/>
          <w:szCs w:val="24"/>
        </w:rPr>
        <w:t xml:space="preserve">The panel agreed that to manage workload and avoid duplication of efforts to liaise with Faculty re research data collection and information </w:t>
      </w:r>
    </w:p>
    <w:p w:rsidR="687DE716" w:rsidP="5D68A4C9" w:rsidRDefault="687DE716" w14:paraId="248AB736" w14:textId="7139A77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55A72BCF" w:rsidR="0B8A31C0">
        <w:rPr>
          <w:rFonts w:ascii="Arial" w:hAnsi="Arial" w:eastAsia="Calibri" w:cs="Arial"/>
          <w:sz w:val="24"/>
          <w:szCs w:val="24"/>
        </w:rPr>
        <w:t xml:space="preserve">Efforts have been made to ensure that there is a diverse range of guest speakers invited to present at the Seminar series. The team continue to engage with the Seminar series team on this. </w:t>
      </w:r>
    </w:p>
    <w:p w:rsidR="1690F1D6" w:rsidP="5D68A4C9" w:rsidRDefault="1690F1D6" w14:paraId="1C5C5192" w14:textId="191157F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55A72BCF" w:rsidR="638C9BEA">
        <w:rPr>
          <w:rFonts w:ascii="Arial" w:hAnsi="Arial" w:eastAsia="Calibri" w:cs="Arial"/>
          <w:sz w:val="24"/>
          <w:szCs w:val="24"/>
        </w:rPr>
        <w:t xml:space="preserve">5 of the VC Scholarships for 2022 were awarded to BAME scholars </w:t>
      </w:r>
    </w:p>
    <w:p w:rsidR="5D68A4C9" w:rsidP="5D68A4C9" w:rsidRDefault="5D68A4C9" w14:paraId="23398D65" w14:textId="613AC6F7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45B274A2" w:rsidP="5D68A4C9" w:rsidRDefault="45B274A2" w14:paraId="3063FD70" w14:textId="796142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eastAsia="Calibri" w:cs="Arial"/>
          <w:b w:val="0"/>
          <w:bCs w:val="0"/>
          <w:sz w:val="24"/>
          <w:szCs w:val="24"/>
        </w:rPr>
      </w:pPr>
      <w:r w:rsidRPr="55A72BCF" w:rsidR="6EE024FC">
        <w:rPr>
          <w:rFonts w:ascii="Arial" w:hAnsi="Arial" w:eastAsia="Calibri" w:cs="Arial"/>
          <w:b w:val="1"/>
          <w:bCs w:val="1"/>
          <w:sz w:val="24"/>
          <w:szCs w:val="24"/>
        </w:rPr>
        <w:t xml:space="preserve">ACTION NEEDED: </w:t>
      </w:r>
      <w:r w:rsidRPr="55A72BCF" w:rsidR="6EE024FC">
        <w:rPr>
          <w:rFonts w:ascii="Arial" w:hAnsi="Arial" w:eastAsia="Calibri" w:cs="Arial"/>
          <w:b w:val="0"/>
          <w:bCs w:val="0"/>
          <w:sz w:val="24"/>
          <w:szCs w:val="24"/>
        </w:rPr>
        <w:t xml:space="preserve">Action plan aimed to achieve a fairer balance on supervisory teams and consider EDI for these- this message must continue to be spread  </w:t>
      </w:r>
    </w:p>
    <w:p w:rsidR="5D68A4C9" w:rsidP="5D68A4C9" w:rsidRDefault="5D68A4C9" w14:paraId="136670B4" w14:textId="111E94A0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A939ED" w:rsidP="5D68A4C9" w:rsidRDefault="00A939ED" w14:paraId="6C1A5592" w14:textId="1712FA21">
      <w:pPr>
        <w:pStyle w:val="ListParagraph"/>
        <w:numPr>
          <w:ilvl w:val="0"/>
          <w:numId w:val="6"/>
        </w:numPr>
        <w:spacing w:line="360" w:lineRule="auto"/>
        <w:jc w:val="both"/>
        <w:rPr/>
      </w:pPr>
      <w:r w:rsidR="00A939ED">
        <w:rPr/>
        <w:t>Elements of the Action Plan continue to be implemented, e.g.</w:t>
      </w:r>
    </w:p>
    <w:p w:rsidR="00A939ED" w:rsidP="5D68A4C9" w:rsidRDefault="00A939ED" w14:paraId="0AA22801" w14:textId="073C5099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="00A939ED">
        <w:rPr/>
        <w:t>Open and transparent communication is being achieved through the PBS Academic Staff Fora</w:t>
      </w:r>
      <w:r w:rsidR="00027DEF">
        <w:rPr/>
        <w:t xml:space="preserve"> that are held every two weeks. </w:t>
      </w:r>
    </w:p>
    <w:p w:rsidR="00AA6099" w:rsidP="5D68A4C9" w:rsidRDefault="00027DEF" w14:paraId="12DB2018" w14:textId="5B664BF9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="00027DEF">
        <w:rPr/>
        <w:t xml:space="preserve">Mini-writing retreats </w:t>
      </w:r>
      <w:r w:rsidR="00027DEF">
        <w:rPr/>
        <w:t>initiated</w:t>
      </w:r>
      <w:r w:rsidR="00027DEF">
        <w:rPr/>
        <w:t xml:space="preserve"> by staff for, </w:t>
      </w:r>
      <w:r w:rsidR="00027DEF">
        <w:rPr/>
        <w:t>e.g.</w:t>
      </w:r>
      <w:r w:rsidR="00027DEF">
        <w:rPr/>
        <w:t xml:space="preserve"> research writing</w:t>
      </w:r>
      <w:r w:rsidR="195ED112">
        <w:rPr/>
        <w:t xml:space="preserve"> </w:t>
      </w:r>
      <w:r w:rsidR="195ED112">
        <w:rPr/>
        <w:t>are</w:t>
      </w:r>
      <w:r w:rsidR="195ED112">
        <w:rPr/>
        <w:t xml:space="preserve"> continuing</w:t>
      </w:r>
    </w:p>
    <w:p w:rsidR="5D68A4C9" w:rsidP="5D68A4C9" w:rsidRDefault="5D68A4C9" w14:paraId="7910BB5F" w14:textId="37527647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00705428" w:rsidP="5D68A4C9" w:rsidRDefault="00705428" w14:paraId="6C1355F8" w14:textId="4EAC3A8A">
      <w:pPr>
        <w:pStyle w:val="ListParagraph"/>
        <w:numPr>
          <w:ilvl w:val="0"/>
          <w:numId w:val="6"/>
        </w:numPr>
        <w:spacing w:line="360" w:lineRule="auto"/>
        <w:jc w:val="both"/>
        <w:rPr/>
      </w:pPr>
      <w:r w:rsidR="00705428">
        <w:rPr/>
        <w:t>KRS has been invited to the Institutional Athena Working Group</w:t>
      </w:r>
    </w:p>
    <w:p w:rsidR="004C41FA" w:rsidP="5D68A4C9" w:rsidRDefault="004C41FA" w14:paraId="404EA3F0" w14:textId="670CBD4A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="004C41FA">
        <w:rPr/>
        <w:t>This will ensure a voice for PBS while also garnering evidence for our School’s application for Silver Award</w:t>
      </w:r>
    </w:p>
    <w:p w:rsidR="54AB665C" w:rsidP="5D68A4C9" w:rsidRDefault="54AB665C" w14:paraId="5F0B70DC" w14:textId="33B852B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5D68A4C9" w:rsidR="54AB665C">
        <w:rPr>
          <w:rFonts w:ascii="Arial" w:hAnsi="Arial" w:eastAsia="Calibri" w:cs="Arial"/>
          <w:sz w:val="24"/>
          <w:szCs w:val="24"/>
        </w:rPr>
        <w:t xml:space="preserve">It also </w:t>
      </w:r>
      <w:r w:rsidRPr="5D68A4C9" w:rsidR="54AB665C">
        <w:rPr>
          <w:rFonts w:ascii="Arial" w:hAnsi="Arial" w:eastAsia="Calibri" w:cs="Arial"/>
          <w:sz w:val="24"/>
          <w:szCs w:val="24"/>
        </w:rPr>
        <w:t>provides</w:t>
      </w:r>
      <w:r w:rsidRPr="5D68A4C9" w:rsidR="54AB665C">
        <w:rPr>
          <w:rFonts w:ascii="Arial" w:hAnsi="Arial" w:eastAsia="Calibri" w:cs="Arial"/>
          <w:sz w:val="24"/>
          <w:szCs w:val="24"/>
        </w:rPr>
        <w:t xml:space="preserve"> insight as the University prepares their silver award application </w:t>
      </w:r>
      <w:r w:rsidRPr="5D68A4C9" w:rsidR="49F39F84">
        <w:rPr>
          <w:rFonts w:ascii="Arial" w:hAnsi="Arial" w:eastAsia="Calibri" w:cs="Arial"/>
          <w:sz w:val="24"/>
          <w:szCs w:val="24"/>
        </w:rPr>
        <w:t xml:space="preserve">to </w:t>
      </w:r>
      <w:r w:rsidRPr="5D68A4C9" w:rsidR="49F39F84">
        <w:rPr>
          <w:rFonts w:ascii="Arial" w:hAnsi="Arial" w:eastAsia="Calibri" w:cs="Arial"/>
          <w:sz w:val="24"/>
          <w:szCs w:val="24"/>
        </w:rPr>
        <w:t>submit</w:t>
      </w:r>
      <w:r w:rsidRPr="5D68A4C9" w:rsidR="49F39F84">
        <w:rPr>
          <w:rFonts w:ascii="Arial" w:hAnsi="Arial" w:eastAsia="Calibri" w:cs="Arial"/>
          <w:sz w:val="24"/>
          <w:szCs w:val="24"/>
        </w:rPr>
        <w:t xml:space="preserve"> August 2023</w:t>
      </w:r>
    </w:p>
    <w:p w:rsidR="5D68A4C9" w:rsidP="5D68A4C9" w:rsidRDefault="5D68A4C9" w14:paraId="1B1A745F" w14:textId="38D0F5A5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6A2F152B" w:rsidP="5D68A4C9" w:rsidRDefault="6A2F152B" w14:paraId="01F1FCB3" w14:textId="1DDF80BC">
      <w:pPr>
        <w:pStyle w:val="ListParagraph"/>
        <w:numPr>
          <w:ilvl w:val="0"/>
          <w:numId w:val="6"/>
        </w:numPr>
        <w:spacing w:line="360" w:lineRule="auto"/>
        <w:jc w:val="both"/>
        <w:rPr/>
      </w:pPr>
      <w:r w:rsidR="6A2F152B">
        <w:rPr/>
        <w:t xml:space="preserve">KRS has also been appointed as detailed earlier as Associate Dean for EDI for the Faculty of Science </w:t>
      </w:r>
    </w:p>
    <w:p w:rsidR="6A2F152B" w:rsidP="5D68A4C9" w:rsidRDefault="6A2F152B" w14:paraId="5B03C119" w14:textId="670CBD4A">
      <w:pPr>
        <w:pStyle w:val="ListParagraph"/>
        <w:numPr>
          <w:ilvl w:val="1"/>
          <w:numId w:val="6"/>
        </w:numPr>
        <w:spacing w:line="360" w:lineRule="auto"/>
        <w:jc w:val="both"/>
        <w:rPr/>
      </w:pPr>
      <w:r w:rsidR="6A2F152B">
        <w:rPr/>
        <w:t>This will ensure a voice for PBS while also garnering evidence for our School’s application for Silver Award</w:t>
      </w:r>
    </w:p>
    <w:p w:rsidR="5D68A4C9" w:rsidP="5D68A4C9" w:rsidRDefault="5D68A4C9" w14:paraId="6210E5F7" w14:textId="4B523422">
      <w:pPr>
        <w:pStyle w:val="Normal"/>
        <w:spacing w:line="360" w:lineRule="auto"/>
        <w:ind w:left="0"/>
        <w:jc w:val="both"/>
        <w:rPr>
          <w:rFonts w:ascii="Arial" w:hAnsi="Arial" w:eastAsia="Calibri" w:cs="Arial"/>
          <w:sz w:val="24"/>
          <w:szCs w:val="24"/>
        </w:rPr>
      </w:pPr>
    </w:p>
    <w:p w:rsidR="2877818C" w:rsidP="5D68A4C9" w:rsidRDefault="2877818C" w14:paraId="71A03718" w14:textId="3A8C47E7">
      <w:pPr>
        <w:pStyle w:val="Normal"/>
        <w:spacing w:line="360" w:lineRule="auto"/>
        <w:ind w:left="0"/>
        <w:jc w:val="both"/>
        <w:rPr>
          <w:rFonts w:ascii="Arial" w:hAnsi="Arial" w:eastAsia="Calibri" w:cs="Arial"/>
          <w:b w:val="1"/>
          <w:bCs w:val="1"/>
          <w:sz w:val="24"/>
          <w:szCs w:val="24"/>
        </w:rPr>
      </w:pPr>
      <w:r w:rsidRPr="5D68A4C9" w:rsidR="2877818C">
        <w:rPr>
          <w:rFonts w:ascii="Arial" w:hAnsi="Arial" w:eastAsia="Calibri" w:cs="Arial"/>
          <w:b w:val="1"/>
          <w:bCs w:val="1"/>
          <w:sz w:val="24"/>
          <w:szCs w:val="24"/>
        </w:rPr>
        <w:t xml:space="preserve">Theme G: Workload </w:t>
      </w:r>
    </w:p>
    <w:p w:rsidR="293249C6" w:rsidP="5D68A4C9" w:rsidRDefault="293249C6" w14:paraId="4C6D8F4E" w14:textId="381CFA7F">
      <w:pPr>
        <w:pStyle w:val="ListParagraph"/>
        <w:numPr>
          <w:ilvl w:val="0"/>
          <w:numId w:val="6"/>
        </w:numPr>
        <w:bidi w:val="0"/>
        <w:spacing w:before="0" w:beforeAutospacing="off" w:after="120" w:afterAutospacing="off" w:line="360" w:lineRule="auto"/>
        <w:ind w:left="720" w:right="0" w:hanging="360"/>
        <w:jc w:val="both"/>
        <w:rPr>
          <w:rFonts w:ascii="Arial" w:hAnsi="Arial" w:eastAsia="Calibri" w:cs="Arial"/>
          <w:sz w:val="24"/>
          <w:szCs w:val="24"/>
        </w:rPr>
      </w:pPr>
      <w:r w:rsidR="293249C6">
        <w:rPr/>
        <w:t>Fair</w:t>
      </w:r>
      <w:r w:rsidR="5D11F938">
        <w:rPr/>
        <w:t>er</w:t>
      </w:r>
      <w:r w:rsidR="293249C6">
        <w:rPr/>
        <w:t xml:space="preserve"> </w:t>
      </w:r>
      <w:r w:rsidR="293249C6">
        <w:rPr/>
        <w:t xml:space="preserve">distribution of roles </w:t>
      </w:r>
    </w:p>
    <w:p w:rsidR="293249C6" w:rsidP="5D68A4C9" w:rsidRDefault="293249C6" w14:paraId="2F11AEC7" w14:textId="728C74C0">
      <w:pPr>
        <w:pStyle w:val="ListParagraph"/>
        <w:numPr>
          <w:ilvl w:val="1"/>
          <w:numId w:val="6"/>
        </w:numPr>
        <w:bidi w:val="0"/>
        <w:spacing w:before="0" w:beforeAutospacing="off" w:after="120" w:afterAutospacing="off" w:line="360" w:lineRule="auto"/>
        <w:ind w:left="1440" w:right="0" w:hanging="360"/>
        <w:jc w:val="both"/>
        <w:rPr>
          <w:rFonts w:ascii="Arial" w:hAnsi="Arial" w:eastAsia="Calibri" w:cs="Arial"/>
          <w:sz w:val="24"/>
          <w:szCs w:val="24"/>
        </w:rPr>
      </w:pPr>
      <w:r w:rsidR="293249C6">
        <w:rPr/>
        <w:t xml:space="preserve">Data was collated by Dr Amanda Reid and SMT and subject heads made aware that volunteering for open days/ outreach etc should be distributed among team members with a rota system adopted </w:t>
      </w:r>
      <w:r w:rsidR="1124869C">
        <w:rPr/>
        <w:t>by</w:t>
      </w:r>
      <w:r w:rsidR="293249C6">
        <w:rPr/>
        <w:t xml:space="preserve"> many </w:t>
      </w:r>
      <w:r w:rsidR="02646DFE">
        <w:rPr/>
        <w:t>programmes</w:t>
      </w:r>
      <w:r w:rsidR="293249C6">
        <w:rPr/>
        <w:t xml:space="preserve"> </w:t>
      </w:r>
      <w:r w:rsidR="6129AF23">
        <w:rPr/>
        <w:t>within</w:t>
      </w:r>
      <w:r w:rsidR="293249C6">
        <w:rPr/>
        <w:t xml:space="preserve"> PBS to </w:t>
      </w:r>
      <w:r w:rsidR="293249C6">
        <w:rPr/>
        <w:t>facilitate</w:t>
      </w:r>
      <w:r w:rsidR="293249C6">
        <w:rPr/>
        <w:t xml:space="preserve"> this </w:t>
      </w:r>
    </w:p>
    <w:p w:rsidR="5D68A4C9" w:rsidP="5D68A4C9" w:rsidRDefault="5D68A4C9" w14:paraId="4E8A80B9" w14:textId="04454572">
      <w:pPr>
        <w:pStyle w:val="Normal"/>
        <w:bidi w:val="0"/>
        <w:spacing w:before="0" w:beforeAutospacing="off" w:after="120" w:afterAutospacing="off" w:line="360" w:lineRule="auto"/>
        <w:ind w:left="0" w:right="0"/>
        <w:jc w:val="both"/>
        <w:rPr>
          <w:rFonts w:ascii="Arial" w:hAnsi="Arial" w:eastAsia="Calibri" w:cs="Arial"/>
          <w:sz w:val="24"/>
          <w:szCs w:val="24"/>
        </w:rPr>
      </w:pPr>
    </w:p>
    <w:p w:rsidR="716CBAD3" w:rsidP="5D68A4C9" w:rsidRDefault="716CBAD3" w14:paraId="451A1D16" w14:textId="5D5F0D5A">
      <w:pPr>
        <w:pStyle w:val="ListParagraph"/>
        <w:numPr>
          <w:ilvl w:val="0"/>
          <w:numId w:val="6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rial" w:hAnsi="Arial" w:eastAsia="Calibri" w:cs="Arial"/>
          <w:b w:val="0"/>
          <w:bCs w:val="0"/>
          <w:sz w:val="24"/>
          <w:szCs w:val="24"/>
        </w:rPr>
      </w:pPr>
      <w:r w:rsidRPr="5D68A4C9" w:rsidR="716CBAD3">
        <w:rPr>
          <w:rFonts w:ascii="Arial" w:hAnsi="Arial" w:eastAsia="Calibri" w:cs="Arial"/>
          <w:b w:val="1"/>
          <w:bCs w:val="1"/>
          <w:sz w:val="24"/>
          <w:szCs w:val="24"/>
        </w:rPr>
        <w:t xml:space="preserve">ACTION NEEDED: </w:t>
      </w:r>
      <w:r w:rsidRPr="5D68A4C9" w:rsidR="716CBAD3">
        <w:rPr>
          <w:rFonts w:ascii="Arial" w:hAnsi="Arial" w:eastAsia="Calibri" w:cs="Arial"/>
          <w:b w:val="0"/>
          <w:bCs w:val="0"/>
          <w:sz w:val="24"/>
          <w:szCs w:val="24"/>
        </w:rPr>
        <w:t xml:space="preserve">Further work is needed to implement action plan theme G - the proposed annual </w:t>
      </w:r>
      <w:r w:rsidRPr="5D68A4C9" w:rsidR="7A9A8858">
        <w:rPr>
          <w:rFonts w:ascii="Arial" w:hAnsi="Arial" w:eastAsia="Calibri" w:cs="Arial"/>
          <w:b w:val="0"/>
          <w:bCs w:val="0"/>
          <w:sz w:val="24"/>
          <w:szCs w:val="24"/>
        </w:rPr>
        <w:t>EDI panel</w:t>
      </w:r>
      <w:r w:rsidRPr="5D68A4C9" w:rsidR="716CBAD3">
        <w:rPr>
          <w:rFonts w:ascii="Arial" w:hAnsi="Arial" w:eastAsia="Calibri" w:cs="Arial"/>
          <w:b w:val="0"/>
          <w:bCs w:val="0"/>
          <w:sz w:val="24"/>
          <w:szCs w:val="24"/>
        </w:rPr>
        <w:t xml:space="preserve"> staff survey is to be circulated June 2023 </w:t>
      </w:r>
      <w:r w:rsidRPr="5D68A4C9" w:rsidR="6C6A763E">
        <w:rPr>
          <w:rFonts w:ascii="Arial" w:hAnsi="Arial" w:eastAsia="Calibri" w:cs="Arial"/>
          <w:b w:val="0"/>
          <w:bCs w:val="0"/>
          <w:sz w:val="24"/>
          <w:szCs w:val="24"/>
        </w:rPr>
        <w:t xml:space="preserve">analysis of this will enable the panel to take stock of actions to date and their impact. </w:t>
      </w:r>
    </w:p>
    <w:p w:rsidR="5D68A4C9" w:rsidP="5D68A4C9" w:rsidRDefault="5D68A4C9" w14:paraId="4121D02D" w14:textId="6A346C37">
      <w:pPr>
        <w:pStyle w:val="Normal"/>
        <w:bidi w:val="0"/>
        <w:spacing w:before="0" w:beforeAutospacing="off" w:after="120" w:afterAutospacing="off" w:line="360" w:lineRule="auto"/>
        <w:ind w:left="0" w:right="0"/>
        <w:jc w:val="both"/>
        <w:rPr>
          <w:rFonts w:ascii="Arial" w:hAnsi="Arial" w:eastAsia="Calibri" w:cs="Arial"/>
          <w:sz w:val="24"/>
          <w:szCs w:val="24"/>
        </w:rPr>
      </w:pPr>
    </w:p>
    <w:p w:rsidR="5D68A4C9" w:rsidP="5D68A4C9" w:rsidRDefault="5D68A4C9" w14:paraId="4D984BFC" w14:textId="12FBCE8B">
      <w:pPr>
        <w:pStyle w:val="Normal"/>
        <w:spacing w:line="360" w:lineRule="auto"/>
        <w:ind w:left="0"/>
        <w:jc w:val="both"/>
        <w:rPr>
          <w:rFonts w:ascii="Arial" w:hAnsi="Arial" w:eastAsia="Calibri" w:cs="Arial"/>
          <w:b w:val="1"/>
          <w:bCs w:val="1"/>
          <w:sz w:val="24"/>
          <w:szCs w:val="24"/>
        </w:rPr>
      </w:pPr>
    </w:p>
    <w:p w:rsidR="00931054" w:rsidP="5D68A4C9" w:rsidRDefault="00E35E60" w14:paraId="35B2E73A" w14:textId="34DA9F41">
      <w:pPr>
        <w:pStyle w:val="Heading1"/>
        <w:spacing w:line="360" w:lineRule="auto"/>
        <w:jc w:val="both"/>
      </w:pPr>
      <w:r w:rsidR="00E35E60">
        <w:rPr/>
        <w:t>Objectives for 2023</w:t>
      </w:r>
      <w:r w:rsidR="6B165D23">
        <w:rPr/>
        <w:t>/24</w:t>
      </w:r>
    </w:p>
    <w:p w:rsidR="004C41FA" w:rsidP="5D68A4C9" w:rsidRDefault="004C41FA" w14:paraId="2E548700" w14:textId="22117734">
      <w:pPr>
        <w:spacing w:line="360" w:lineRule="auto"/>
        <w:jc w:val="both"/>
      </w:pPr>
      <w:r w:rsidR="004C41FA">
        <w:rPr/>
        <w:t xml:space="preserve">Example of key short-term </w:t>
      </w:r>
      <w:r w:rsidR="004C41FA">
        <w:rPr/>
        <w:t>objectives</w:t>
      </w:r>
      <w:r w:rsidR="004C41FA">
        <w:rPr/>
        <w:t xml:space="preserve"> are reflected within the report as </w:t>
      </w:r>
      <w:r w:rsidRPr="5D68A4C9" w:rsidR="004C41FA">
        <w:rPr>
          <w:b w:val="1"/>
          <w:bCs w:val="1"/>
        </w:rPr>
        <w:t>ACTION NEEDED</w:t>
      </w:r>
      <w:r w:rsidR="004C41FA">
        <w:rPr/>
        <w:t>.</w:t>
      </w:r>
    </w:p>
    <w:p w:rsidR="00832AAE" w:rsidP="5D68A4C9" w:rsidRDefault="004C41FA" w14:paraId="584BC359" w14:textId="78332443">
      <w:pPr>
        <w:spacing w:line="360" w:lineRule="auto"/>
        <w:jc w:val="both"/>
      </w:pPr>
      <w:r w:rsidR="004C41FA">
        <w:rPr/>
        <w:t xml:space="preserve">On-going </w:t>
      </w:r>
      <w:r w:rsidR="00832AAE">
        <w:rPr/>
        <w:t xml:space="preserve">and/or general </w:t>
      </w:r>
      <w:r w:rsidR="004C41FA">
        <w:rPr/>
        <w:t>objectives</w:t>
      </w:r>
      <w:r w:rsidR="004C41FA">
        <w:rPr/>
        <w:t xml:space="preserve"> are</w:t>
      </w:r>
      <w:r w:rsidR="00832AAE">
        <w:rPr/>
        <w:t>:</w:t>
      </w:r>
    </w:p>
    <w:p w:rsidR="00931054" w:rsidP="5D68A4C9" w:rsidRDefault="00832AAE" w14:paraId="2B5D5C5C" w14:textId="5E023A8A">
      <w:pPr>
        <w:pStyle w:val="ListParagraph"/>
        <w:numPr>
          <w:ilvl w:val="0"/>
          <w:numId w:val="7"/>
        </w:numPr>
        <w:spacing w:line="360" w:lineRule="auto"/>
        <w:jc w:val="both"/>
        <w:rPr/>
      </w:pPr>
      <w:r w:rsidR="00832AAE">
        <w:rPr/>
        <w:t>T</w:t>
      </w:r>
      <w:r w:rsidR="004C41FA">
        <w:rPr/>
        <w:t xml:space="preserve">o </w:t>
      </w:r>
      <w:r w:rsidR="4DA4004B">
        <w:rPr/>
        <w:t xml:space="preserve">continue to implement the </w:t>
      </w:r>
      <w:r w:rsidR="004C41FA">
        <w:rPr/>
        <w:t>AthenaSWAN</w:t>
      </w:r>
      <w:r w:rsidR="004C41FA">
        <w:rPr/>
        <w:t xml:space="preserve"> Action Plan 2021 – 2025</w:t>
      </w:r>
      <w:r w:rsidR="5957BF85">
        <w:rPr/>
        <w:t xml:space="preserve"> with the focus being on the 3 themes of promotion- research - workload</w:t>
      </w:r>
      <w:r w:rsidR="004C41FA">
        <w:rPr/>
        <w:t xml:space="preserve">. </w:t>
      </w:r>
      <w:r w:rsidR="00832AAE">
        <w:rPr/>
        <w:t>Theme</w:t>
      </w:r>
      <w:r w:rsidR="007122FC">
        <w:rPr/>
        <w:t xml:space="preserve"> Leads </w:t>
      </w:r>
      <w:r w:rsidR="6B1725F3">
        <w:rPr/>
        <w:t>and</w:t>
      </w:r>
      <w:r w:rsidR="007122FC">
        <w:rPr/>
        <w:t xml:space="preserve"> members of those t</w:t>
      </w:r>
      <w:r w:rsidR="00832AAE">
        <w:rPr/>
        <w:t>hematic teams</w:t>
      </w:r>
      <w:r w:rsidR="207E402A">
        <w:rPr/>
        <w:t xml:space="preserve"> together with the EDI panel will drive this. </w:t>
      </w:r>
    </w:p>
    <w:p w:rsidR="00931054" w:rsidP="5D68A4C9" w:rsidRDefault="00832AAE" w14:paraId="57737018" w14:textId="2A963D24">
      <w:pPr>
        <w:pStyle w:val="ListParagraph"/>
        <w:numPr>
          <w:ilvl w:val="0"/>
          <w:numId w:val="7"/>
        </w:numPr>
        <w:spacing w:line="360" w:lineRule="auto"/>
        <w:jc w:val="both"/>
        <w:rPr/>
      </w:pPr>
      <w:r w:rsidR="00832AAE">
        <w:rPr/>
        <w:t xml:space="preserve">To keep the wider School updated on EDI activities and </w:t>
      </w:r>
      <w:r w:rsidR="00832AAE">
        <w:rPr/>
        <w:t>events, and</w:t>
      </w:r>
      <w:r w:rsidR="00832AAE">
        <w:rPr/>
        <w:t xml:space="preserve"> invite them to engage and use their voices.</w:t>
      </w:r>
    </w:p>
    <w:p w:rsidR="61B3E64E" w:rsidP="0AAD0904" w:rsidRDefault="61B3E64E" w14:paraId="7265BC4A" w14:textId="3D60C4E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eastAsia="Calibri" w:cs="Arial"/>
          <w:sz w:val="24"/>
          <w:szCs w:val="24"/>
        </w:rPr>
      </w:pPr>
      <w:r w:rsidRPr="0AAD0904" w:rsidR="61B3E64E">
        <w:rPr>
          <w:rFonts w:ascii="Arial" w:hAnsi="Arial" w:eastAsia="Calibri" w:cs="Arial"/>
          <w:sz w:val="24"/>
          <w:szCs w:val="24"/>
        </w:rPr>
        <w:t xml:space="preserve">To continue with promotions workshops for academic staff and </w:t>
      </w:r>
      <w:r w:rsidRPr="0AAD0904" w:rsidR="61B3E64E">
        <w:rPr>
          <w:rFonts w:ascii="Arial" w:hAnsi="Arial" w:eastAsia="Calibri" w:cs="Arial"/>
          <w:sz w:val="24"/>
          <w:szCs w:val="24"/>
        </w:rPr>
        <w:t>maintain</w:t>
      </w:r>
      <w:r w:rsidRPr="0AAD0904" w:rsidR="61B3E64E">
        <w:rPr>
          <w:rFonts w:ascii="Arial" w:hAnsi="Arial" w:eastAsia="Calibri" w:cs="Arial"/>
          <w:sz w:val="24"/>
          <w:szCs w:val="24"/>
        </w:rPr>
        <w:t xml:space="preserve"> momentum re promotions for technical team members. </w:t>
      </w:r>
    </w:p>
    <w:p w:rsidR="00F95981" w:rsidP="5D68A4C9" w:rsidRDefault="00F95981" w14:paraId="14A91A62" w14:textId="0041CD41">
      <w:pPr>
        <w:pStyle w:val="Heading1"/>
        <w:spacing w:line="360" w:lineRule="auto"/>
        <w:jc w:val="both"/>
      </w:pPr>
      <w:r w:rsidR="00F95981">
        <w:rPr/>
        <w:t>Summary</w:t>
      </w:r>
    </w:p>
    <w:p w:rsidRPr="00832AAE" w:rsidR="00832AAE" w:rsidP="5D68A4C9" w:rsidRDefault="00832AAE" w14:paraId="7F9AB231" w14:textId="61148A25">
      <w:pPr>
        <w:spacing w:line="360" w:lineRule="auto"/>
        <w:jc w:val="both"/>
      </w:pPr>
      <w:r w:rsidR="4F3E7A70">
        <w:rPr/>
        <w:t xml:space="preserve">The School of Pharmacy and Biomolecular Sciences is </w:t>
      </w:r>
      <w:r w:rsidR="4F3E7A70">
        <w:rPr/>
        <w:t>very diverse</w:t>
      </w:r>
      <w:r w:rsidR="4F3E7A70">
        <w:rPr/>
        <w:t xml:space="preserve"> </w:t>
      </w:r>
      <w:r w:rsidR="48E1B89B">
        <w:rPr/>
        <w:t xml:space="preserve">in relation to its staff and student population. </w:t>
      </w:r>
      <w:r w:rsidR="48E1B89B">
        <w:rPr/>
        <w:t xml:space="preserve">As of </w:t>
      </w:r>
      <w:r w:rsidR="57C2452F">
        <w:rPr/>
        <w:t xml:space="preserve">June </w:t>
      </w:r>
      <w:r w:rsidR="48E1B89B">
        <w:rPr/>
        <w:t>20</w:t>
      </w:r>
      <w:r w:rsidR="37A2F810">
        <w:rPr/>
        <w:t>23</w:t>
      </w:r>
      <w:r w:rsidR="48E1B89B">
        <w:rPr/>
        <w:t xml:space="preserve">, PBS </w:t>
      </w:r>
      <w:r w:rsidR="13252D65">
        <w:rPr/>
        <w:t xml:space="preserve">Academic and Research staff is </w:t>
      </w:r>
      <w:r w:rsidR="13252D65">
        <w:rPr/>
        <w:t>comprised</w:t>
      </w:r>
      <w:r w:rsidR="13252D65">
        <w:rPr/>
        <w:t xml:space="preserve"> </w:t>
      </w:r>
      <w:r w:rsidR="48E1B89B">
        <w:rPr/>
        <w:t>of</w:t>
      </w:r>
      <w:r w:rsidR="4F3E7A70">
        <w:rPr/>
        <w:t xml:space="preserve"> </w:t>
      </w:r>
      <w:r w:rsidR="1C74A48D">
        <w:rPr/>
        <w:t>50</w:t>
      </w:r>
      <w:r w:rsidR="4F3E7A70">
        <w:rPr/>
        <w:t>% female</w:t>
      </w:r>
      <w:r w:rsidR="641BAA6A">
        <w:rPr/>
        <w:t xml:space="preserve">, </w:t>
      </w:r>
      <w:r w:rsidR="4F3E7A70">
        <w:rPr/>
        <w:t>1</w:t>
      </w:r>
      <w:r w:rsidR="373090F3">
        <w:rPr/>
        <w:t>7</w:t>
      </w:r>
      <w:r w:rsidR="4F3E7A70">
        <w:rPr/>
        <w:t>% BAME s</w:t>
      </w:r>
      <w:r w:rsidR="6E99CB12">
        <w:rPr/>
        <w:t>taff</w:t>
      </w:r>
      <w:r w:rsidR="48E1B89B">
        <w:rPr/>
        <w:t xml:space="preserve">; and </w:t>
      </w:r>
      <w:r w:rsidR="2A748F6B">
        <w:rPr/>
        <w:t>of the undergraduate students 2021-2022 66% were female and 34% male</w:t>
      </w:r>
      <w:r w:rsidR="23F2D1DD">
        <w:rPr/>
        <w:t>, and for postgraduate taught: 73.5% female and 26.5% male</w:t>
      </w:r>
      <w:r w:rsidR="4F3E7A70">
        <w:rPr/>
        <w:t>.</w:t>
      </w:r>
      <w:r w:rsidR="4F3E7A70">
        <w:rPr/>
        <w:t xml:space="preserve"> </w:t>
      </w:r>
      <w:r w:rsidR="4F3E7A70">
        <w:rPr/>
        <w:t xml:space="preserve">As a direct result, we align </w:t>
      </w:r>
      <w:r w:rsidR="48E1B89B">
        <w:rPr/>
        <w:t xml:space="preserve">inherently and </w:t>
      </w:r>
      <w:r w:rsidR="4F3E7A70">
        <w:rPr/>
        <w:t xml:space="preserve">fully with the Equality, </w:t>
      </w:r>
      <w:r w:rsidR="0BD15776">
        <w:rPr/>
        <w:t>Diversity,</w:t>
      </w:r>
      <w:r w:rsidR="4F3E7A70">
        <w:rPr/>
        <w:t xml:space="preserve"> and Inclusi</w:t>
      </w:r>
      <w:r w:rsidR="507422C8">
        <w:rPr/>
        <w:t>vity agenda in its full breadth</w:t>
      </w:r>
      <w:r w:rsidR="4F3E7A70">
        <w:rPr/>
        <w:t>. This and future PBS reports will show our on-goin</w:t>
      </w:r>
      <w:r w:rsidR="507422C8">
        <w:rPr/>
        <w:t xml:space="preserve">g and planned alignments to EDI, which </w:t>
      </w:r>
      <w:r w:rsidR="4F3E7A70">
        <w:rPr/>
        <w:t xml:space="preserve">will also reflect on aspects </w:t>
      </w:r>
      <w:r w:rsidR="48E1B89B">
        <w:rPr/>
        <w:t xml:space="preserve">that are underpinned by </w:t>
      </w:r>
      <w:r w:rsidR="4F3E7A70">
        <w:rPr/>
        <w:t>the School’s Athena SWAN Action Plan 2021 – 2025.</w:t>
      </w:r>
    </w:p>
    <w:p w:rsidR="00B94BA6" w:rsidP="5D68A4C9" w:rsidRDefault="00B94BA6" w14:paraId="74A6BC72" w14:textId="77777777">
      <w:pPr>
        <w:spacing w:line="360" w:lineRule="auto"/>
        <w:jc w:val="both"/>
        <w:sectPr w:rsidR="00B94BA6">
          <w:pgSz w:w="11906" w:h="16838" w:orient="portrait"/>
          <w:pgMar w:top="1440" w:right="1440" w:bottom="1440" w:left="1440" w:header="708" w:footer="708" w:gutter="0"/>
          <w:cols w:space="708"/>
          <w:docGrid w:linePitch="360"/>
          <w:headerReference w:type="default" r:id="R4a6b1772201f4eec"/>
          <w:footerReference w:type="default" r:id="R3b123438d7064ca0"/>
        </w:sectPr>
      </w:pPr>
    </w:p>
    <w:p w:rsidR="00B94BA6" w:rsidP="0020061B" w:rsidRDefault="007122FC" w14:paraId="610AD8F8" w14:textId="33FE2ADC">
      <w:r w:rsidRPr="007122FC">
        <w:rPr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FDF410" wp14:editId="0C62CD9F">
            <wp:simplePos x="457200" y="711200"/>
            <wp:positionH relativeFrom="margin">
              <wp:align>center</wp:align>
            </wp:positionH>
            <wp:positionV relativeFrom="margin">
              <wp:align>top</wp:align>
            </wp:positionV>
            <wp:extent cx="9777730" cy="5193030"/>
            <wp:effectExtent l="0" t="0" r="1397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>
        <w:t>Figure 1a</w:t>
      </w:r>
    </w:p>
    <w:p w:rsidR="007122FC" w:rsidP="0020061B" w:rsidRDefault="007122FC" w14:paraId="1988EE3D" w14:textId="0F0D3CF3"/>
    <w:p w:rsidR="007122FC" w:rsidP="0020061B" w:rsidRDefault="007122FC" w14:paraId="09E7E8C8" w14:textId="602BDC77"/>
    <w:p w:rsidR="007122FC" w:rsidP="0020061B" w:rsidRDefault="007122FC" w14:paraId="7CA0D9B6" w14:textId="298DC88F"/>
    <w:p w:rsidR="007122FC" w:rsidP="0020061B" w:rsidRDefault="007122FC" w14:paraId="3BBB7827" w14:textId="77777777">
      <w:pPr>
        <w:sectPr w:rsidR="007122FC" w:rsidSect="00B94BA6">
          <w:pgSz w:w="16838" w:h="11906" w:orient="landscape"/>
          <w:pgMar w:top="720" w:right="720" w:bottom="720" w:left="720" w:header="708" w:footer="708" w:gutter="0"/>
          <w:cols w:space="708"/>
          <w:docGrid w:linePitch="360"/>
          <w:headerReference w:type="default" r:id="R905f3a2f00f646fa"/>
          <w:footerReference w:type="default" r:id="R60554717bc1545b1"/>
        </w:sectPr>
      </w:pPr>
    </w:p>
    <w:p w:rsidR="007122FC" w:rsidP="0020061B" w:rsidRDefault="007122FC" w14:paraId="7425D025" w14:textId="611044C7"/>
    <w:p w:rsidR="007122FC" w:rsidP="5D68A4C9" w:rsidRDefault="007122FC" w14:paraId="482B7E54" w14:textId="49F261C5">
      <w:pPr>
        <w:pStyle w:val="Normal"/>
      </w:pPr>
      <w:r w:rsidR="5A39BD25">
        <w:drawing>
          <wp:inline wp14:editId="764A51C7" wp14:anchorId="30187602">
            <wp:extent cx="9025466" cy="5076825"/>
            <wp:effectExtent l="0" t="0" r="0" b="0"/>
            <wp:docPr id="994280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bfeea3a2d844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466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2FC" w:rsidP="0020061B" w:rsidRDefault="007122FC" w14:paraId="74362FD1" w14:textId="77777777"/>
    <w:p w:rsidR="007122FC" w:rsidP="0020061B" w:rsidRDefault="007122FC" w14:paraId="4A154F94" w14:textId="028DAA4C">
      <w:r>
        <w:t>Figure 1b</w:t>
      </w:r>
    </w:p>
    <w:p w:rsidRPr="007122FC" w:rsidR="0020061B" w:rsidP="0020061B" w:rsidRDefault="0020061B" w14:paraId="292E0CEA" w14:textId="1E4398FE">
      <w:pPr>
        <w:rPr>
          <w:sz w:val="22"/>
          <w:szCs w:val="22"/>
        </w:rPr>
      </w:pPr>
    </w:p>
    <w:sectPr w:rsidRPr="007122FC" w:rsidR="0020061B" w:rsidSect="00B94BA6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9e2dbe689b4348ce"/>
      <w:footerReference w:type="default" r:id="R654bd503f5fe486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D68A4C9" w:rsidP="5D68A4C9" w:rsidRDefault="5D68A4C9" w14:paraId="724A7E81" w14:textId="09826132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5D68A4C9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5D68A4C9" w:rsidP="5D68A4C9" w:rsidRDefault="5D68A4C9" w14:paraId="527F9403" w14:textId="3C1278A2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p w:rsidR="5D68A4C9" w:rsidP="5D68A4C9" w:rsidRDefault="5D68A4C9" w14:paraId="2ED14B78" w14:textId="4C390A00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5D68A4C9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5D68A4C9" w:rsidP="5D68A4C9" w:rsidRDefault="5D68A4C9" w14:paraId="76F69AC0" w14:textId="355F09E3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p w:rsidR="5D68A4C9" w:rsidP="5D68A4C9" w:rsidRDefault="5D68A4C9" w14:paraId="39BD7D42" w14:textId="4D521135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5D68A4C9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5D68A4C9" w:rsidP="5D68A4C9" w:rsidRDefault="5D68A4C9" w14:paraId="6E221B97" w14:textId="06FF1B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5D68A4C9" w:rsidP="5D68A4C9" w:rsidRDefault="5D68A4C9" w14:paraId="7C6E8E5E" w14:textId="6D3A9725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p w:rsidR="5D68A4C9" w:rsidP="5D68A4C9" w:rsidRDefault="5D68A4C9" w14:paraId="0E4FD4E5" w14:textId="248F21D6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p w:rsidR="5D68A4C9" w:rsidP="5D68A4C9" w:rsidRDefault="5D68A4C9" w14:paraId="5A471B0F" w14:textId="7167208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nsid w:val="7d4fd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6c2f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9ca8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e47d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C462704"/>
    <w:multiLevelType w:val="hybridMultilevel"/>
    <w:tmpl w:val="EBEAF3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B646A6"/>
    <w:multiLevelType w:val="hybridMultilevel"/>
    <w:tmpl w:val="214842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E82454"/>
    <w:multiLevelType w:val="hybridMultilevel"/>
    <w:tmpl w:val="B6D6B4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C20E94"/>
    <w:multiLevelType w:val="hybridMultilevel"/>
    <w:tmpl w:val="EAEE70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0E6A56"/>
    <w:multiLevelType w:val="hybridMultilevel"/>
    <w:tmpl w:val="4A761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353B63"/>
    <w:multiLevelType w:val="hybridMultilevel"/>
    <w:tmpl w:val="EF2C10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F03885"/>
    <w:multiLevelType w:val="hybridMultilevel"/>
    <w:tmpl w:val="62108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1"/>
    <w:rsid w:val="00027DEF"/>
    <w:rsid w:val="000C12C2"/>
    <w:rsid w:val="000D7308"/>
    <w:rsid w:val="000F6AEA"/>
    <w:rsid w:val="00114581"/>
    <w:rsid w:val="00115893"/>
    <w:rsid w:val="00116BBA"/>
    <w:rsid w:val="001D3A57"/>
    <w:rsid w:val="001E2C69"/>
    <w:rsid w:val="0020061B"/>
    <w:rsid w:val="002316DA"/>
    <w:rsid w:val="00251FBB"/>
    <w:rsid w:val="00273E14"/>
    <w:rsid w:val="002B6B9B"/>
    <w:rsid w:val="002FEF93"/>
    <w:rsid w:val="00307B8E"/>
    <w:rsid w:val="00336EA7"/>
    <w:rsid w:val="003770DF"/>
    <w:rsid w:val="00407009"/>
    <w:rsid w:val="0043313E"/>
    <w:rsid w:val="004637D5"/>
    <w:rsid w:val="00464350"/>
    <w:rsid w:val="00470A83"/>
    <w:rsid w:val="004B548E"/>
    <w:rsid w:val="004C41FA"/>
    <w:rsid w:val="00543494"/>
    <w:rsid w:val="005E7DAA"/>
    <w:rsid w:val="00613857"/>
    <w:rsid w:val="00645504"/>
    <w:rsid w:val="00673452"/>
    <w:rsid w:val="00677FEC"/>
    <w:rsid w:val="00705428"/>
    <w:rsid w:val="007122FC"/>
    <w:rsid w:val="007F4C76"/>
    <w:rsid w:val="00832AAE"/>
    <w:rsid w:val="00893E06"/>
    <w:rsid w:val="00922A1E"/>
    <w:rsid w:val="00926B84"/>
    <w:rsid w:val="0092DA9F"/>
    <w:rsid w:val="00931054"/>
    <w:rsid w:val="00943F0C"/>
    <w:rsid w:val="00A43E50"/>
    <w:rsid w:val="00A939ED"/>
    <w:rsid w:val="00AA6099"/>
    <w:rsid w:val="00AE3DF1"/>
    <w:rsid w:val="00AF5B45"/>
    <w:rsid w:val="00B01AF1"/>
    <w:rsid w:val="00B948C4"/>
    <w:rsid w:val="00B94BA6"/>
    <w:rsid w:val="00BA7355"/>
    <w:rsid w:val="00BC16C9"/>
    <w:rsid w:val="00BC454D"/>
    <w:rsid w:val="00C000B2"/>
    <w:rsid w:val="00C03385"/>
    <w:rsid w:val="00C1481B"/>
    <w:rsid w:val="00C15028"/>
    <w:rsid w:val="00C33027"/>
    <w:rsid w:val="00C76124"/>
    <w:rsid w:val="00C95925"/>
    <w:rsid w:val="00CD0EF0"/>
    <w:rsid w:val="00D46CB6"/>
    <w:rsid w:val="00DA7A71"/>
    <w:rsid w:val="00DC097E"/>
    <w:rsid w:val="00E13EA1"/>
    <w:rsid w:val="00E25B5F"/>
    <w:rsid w:val="00E35E60"/>
    <w:rsid w:val="00E74A6A"/>
    <w:rsid w:val="00EA49EA"/>
    <w:rsid w:val="00F32530"/>
    <w:rsid w:val="00F95981"/>
    <w:rsid w:val="00F96ECE"/>
    <w:rsid w:val="00FD049F"/>
    <w:rsid w:val="00FF3E7D"/>
    <w:rsid w:val="01591969"/>
    <w:rsid w:val="016877F0"/>
    <w:rsid w:val="016C4D79"/>
    <w:rsid w:val="01AF0DC6"/>
    <w:rsid w:val="01F8AE27"/>
    <w:rsid w:val="020A8B0E"/>
    <w:rsid w:val="025822E6"/>
    <w:rsid w:val="02646DFE"/>
    <w:rsid w:val="02700297"/>
    <w:rsid w:val="02A1F71F"/>
    <w:rsid w:val="02CC3018"/>
    <w:rsid w:val="03416D00"/>
    <w:rsid w:val="04565663"/>
    <w:rsid w:val="04F65804"/>
    <w:rsid w:val="0585A795"/>
    <w:rsid w:val="058AAB82"/>
    <w:rsid w:val="06DEE9DB"/>
    <w:rsid w:val="070D8F71"/>
    <w:rsid w:val="0761E652"/>
    <w:rsid w:val="0764612A"/>
    <w:rsid w:val="078DF725"/>
    <w:rsid w:val="07ED1654"/>
    <w:rsid w:val="0872CCB6"/>
    <w:rsid w:val="08C62C72"/>
    <w:rsid w:val="09BAB648"/>
    <w:rsid w:val="0A0E9D17"/>
    <w:rsid w:val="0A62C33E"/>
    <w:rsid w:val="0A764254"/>
    <w:rsid w:val="0A8C83B0"/>
    <w:rsid w:val="0AAD0904"/>
    <w:rsid w:val="0ACB073A"/>
    <w:rsid w:val="0AD189B1"/>
    <w:rsid w:val="0B2D65DD"/>
    <w:rsid w:val="0B8A31C0"/>
    <w:rsid w:val="0BD15776"/>
    <w:rsid w:val="0BF4FBA0"/>
    <w:rsid w:val="0C2AED9F"/>
    <w:rsid w:val="0C7642FE"/>
    <w:rsid w:val="0C8E420B"/>
    <w:rsid w:val="0CEFFA86"/>
    <w:rsid w:val="0D09776C"/>
    <w:rsid w:val="0D811296"/>
    <w:rsid w:val="0DA8CF4D"/>
    <w:rsid w:val="0DF62004"/>
    <w:rsid w:val="0E3A00CC"/>
    <w:rsid w:val="0E589473"/>
    <w:rsid w:val="0E81EA66"/>
    <w:rsid w:val="0EAA6E5C"/>
    <w:rsid w:val="0F14BE11"/>
    <w:rsid w:val="10114084"/>
    <w:rsid w:val="103069B8"/>
    <w:rsid w:val="106BB5E9"/>
    <w:rsid w:val="10E9F8C7"/>
    <w:rsid w:val="111BB10E"/>
    <w:rsid w:val="1124869C"/>
    <w:rsid w:val="11BD05A1"/>
    <w:rsid w:val="1227C05C"/>
    <w:rsid w:val="12729CCE"/>
    <w:rsid w:val="1294D4DF"/>
    <w:rsid w:val="129A1269"/>
    <w:rsid w:val="12DD5014"/>
    <w:rsid w:val="12EE04FB"/>
    <w:rsid w:val="13252D65"/>
    <w:rsid w:val="1335C41C"/>
    <w:rsid w:val="13DC8994"/>
    <w:rsid w:val="13F8DC3A"/>
    <w:rsid w:val="148688BE"/>
    <w:rsid w:val="149B0BB8"/>
    <w:rsid w:val="14B5B7CA"/>
    <w:rsid w:val="14D73BF1"/>
    <w:rsid w:val="14F2AB67"/>
    <w:rsid w:val="1503CEAA"/>
    <w:rsid w:val="1521A9BD"/>
    <w:rsid w:val="1533F301"/>
    <w:rsid w:val="155B1F5F"/>
    <w:rsid w:val="15AA89FE"/>
    <w:rsid w:val="15CFEC7A"/>
    <w:rsid w:val="16210D49"/>
    <w:rsid w:val="162A904A"/>
    <w:rsid w:val="1690F1D6"/>
    <w:rsid w:val="16DD77EF"/>
    <w:rsid w:val="16F2A94A"/>
    <w:rsid w:val="170ECC7F"/>
    <w:rsid w:val="178BE083"/>
    <w:rsid w:val="1797B4F9"/>
    <w:rsid w:val="17CFA83B"/>
    <w:rsid w:val="18239C05"/>
    <w:rsid w:val="18ED7218"/>
    <w:rsid w:val="190D9426"/>
    <w:rsid w:val="191DAF1A"/>
    <w:rsid w:val="195ED112"/>
    <w:rsid w:val="19823C9E"/>
    <w:rsid w:val="19D234F8"/>
    <w:rsid w:val="1A04E9BD"/>
    <w:rsid w:val="1A242186"/>
    <w:rsid w:val="1A4EFCD7"/>
    <w:rsid w:val="1A76673E"/>
    <w:rsid w:val="1ACDC2E6"/>
    <w:rsid w:val="1AEE20A0"/>
    <w:rsid w:val="1AFB40CC"/>
    <w:rsid w:val="1B4AD4F0"/>
    <w:rsid w:val="1B5DD8EF"/>
    <w:rsid w:val="1B5F6275"/>
    <w:rsid w:val="1BBEFF2B"/>
    <w:rsid w:val="1C1F9AEE"/>
    <w:rsid w:val="1C66EAB5"/>
    <w:rsid w:val="1C74A48D"/>
    <w:rsid w:val="1C87E5E9"/>
    <w:rsid w:val="1C926F84"/>
    <w:rsid w:val="1CD4EBAD"/>
    <w:rsid w:val="1CD637FE"/>
    <w:rsid w:val="1CE494EF"/>
    <w:rsid w:val="1CEFC38C"/>
    <w:rsid w:val="1D1341ED"/>
    <w:rsid w:val="1D9FBE80"/>
    <w:rsid w:val="1E279DF6"/>
    <w:rsid w:val="1E39C3D3"/>
    <w:rsid w:val="1E515CF7"/>
    <w:rsid w:val="1E69B246"/>
    <w:rsid w:val="1E8B93ED"/>
    <w:rsid w:val="1E8B93ED"/>
    <w:rsid w:val="1E938173"/>
    <w:rsid w:val="1E9579B1"/>
    <w:rsid w:val="1E9579B1"/>
    <w:rsid w:val="1EDAC000"/>
    <w:rsid w:val="1F3D4F07"/>
    <w:rsid w:val="1F577BA2"/>
    <w:rsid w:val="1FE7EFD4"/>
    <w:rsid w:val="1FF36412"/>
    <w:rsid w:val="20314A12"/>
    <w:rsid w:val="207E402A"/>
    <w:rsid w:val="20C43B62"/>
    <w:rsid w:val="2157F627"/>
    <w:rsid w:val="21B16B54"/>
    <w:rsid w:val="21B5BEF9"/>
    <w:rsid w:val="220D4616"/>
    <w:rsid w:val="223EC118"/>
    <w:rsid w:val="23291EE4"/>
    <w:rsid w:val="23620B50"/>
    <w:rsid w:val="2370FEF4"/>
    <w:rsid w:val="23844791"/>
    <w:rsid w:val="239311FD"/>
    <w:rsid w:val="2393EF58"/>
    <w:rsid w:val="239BC773"/>
    <w:rsid w:val="23F2D1DD"/>
    <w:rsid w:val="2426827C"/>
    <w:rsid w:val="24A9BA41"/>
    <w:rsid w:val="24D048AA"/>
    <w:rsid w:val="24E7B6B9"/>
    <w:rsid w:val="251963E3"/>
    <w:rsid w:val="25265B2A"/>
    <w:rsid w:val="255638B1"/>
    <w:rsid w:val="25781BFF"/>
    <w:rsid w:val="2579A0E6"/>
    <w:rsid w:val="25B8CA25"/>
    <w:rsid w:val="25EE9864"/>
    <w:rsid w:val="25EE9864"/>
    <w:rsid w:val="262B907A"/>
    <w:rsid w:val="265EE3A7"/>
    <w:rsid w:val="269E9358"/>
    <w:rsid w:val="269E9358"/>
    <w:rsid w:val="2719CF72"/>
    <w:rsid w:val="27BB1CD8"/>
    <w:rsid w:val="27CCA3A8"/>
    <w:rsid w:val="27E367AA"/>
    <w:rsid w:val="27FC774F"/>
    <w:rsid w:val="28209E42"/>
    <w:rsid w:val="2845FE74"/>
    <w:rsid w:val="2877818C"/>
    <w:rsid w:val="289D604F"/>
    <w:rsid w:val="28E2B8E8"/>
    <w:rsid w:val="28F73F49"/>
    <w:rsid w:val="293249C6"/>
    <w:rsid w:val="2963313C"/>
    <w:rsid w:val="29D29CB2"/>
    <w:rsid w:val="2A2C1D19"/>
    <w:rsid w:val="2A748F6B"/>
    <w:rsid w:val="2A962129"/>
    <w:rsid w:val="2B34B48F"/>
    <w:rsid w:val="2B4A4433"/>
    <w:rsid w:val="2B65BCBA"/>
    <w:rsid w:val="2B6AC5F4"/>
    <w:rsid w:val="2CD2FC02"/>
    <w:rsid w:val="2CF93214"/>
    <w:rsid w:val="2D425420"/>
    <w:rsid w:val="2DC68642"/>
    <w:rsid w:val="2DE1D15F"/>
    <w:rsid w:val="2E6ECC63"/>
    <w:rsid w:val="2E733A11"/>
    <w:rsid w:val="2EA9A53D"/>
    <w:rsid w:val="2F4BA5DD"/>
    <w:rsid w:val="2F57FBC3"/>
    <w:rsid w:val="2FCB93A7"/>
    <w:rsid w:val="307CB8BE"/>
    <w:rsid w:val="30C1E8B5"/>
    <w:rsid w:val="30FD4ACF"/>
    <w:rsid w:val="31676408"/>
    <w:rsid w:val="31676408"/>
    <w:rsid w:val="31D3D049"/>
    <w:rsid w:val="31DAE958"/>
    <w:rsid w:val="322B1A38"/>
    <w:rsid w:val="32991B30"/>
    <w:rsid w:val="32BDD8D3"/>
    <w:rsid w:val="33034A54"/>
    <w:rsid w:val="3314F767"/>
    <w:rsid w:val="3321FA70"/>
    <w:rsid w:val="335FC878"/>
    <w:rsid w:val="3365DC4E"/>
    <w:rsid w:val="33D9470B"/>
    <w:rsid w:val="33DAA48F"/>
    <w:rsid w:val="3418E7A0"/>
    <w:rsid w:val="3419F531"/>
    <w:rsid w:val="341D2F80"/>
    <w:rsid w:val="34457013"/>
    <w:rsid w:val="34C4CD26"/>
    <w:rsid w:val="34CB4EE9"/>
    <w:rsid w:val="34EC1211"/>
    <w:rsid w:val="34FFBE64"/>
    <w:rsid w:val="35F38157"/>
    <w:rsid w:val="36581765"/>
    <w:rsid w:val="367BDBDD"/>
    <w:rsid w:val="36C37F35"/>
    <w:rsid w:val="36C7C107"/>
    <w:rsid w:val="36E4A6BF"/>
    <w:rsid w:val="37304CF6"/>
    <w:rsid w:val="373090F3"/>
    <w:rsid w:val="373ABA04"/>
    <w:rsid w:val="374430C9"/>
    <w:rsid w:val="37517E06"/>
    <w:rsid w:val="3761053A"/>
    <w:rsid w:val="376983E0"/>
    <w:rsid w:val="37A2F810"/>
    <w:rsid w:val="380178FA"/>
    <w:rsid w:val="381DD31D"/>
    <w:rsid w:val="38CE3933"/>
    <w:rsid w:val="390E4D02"/>
    <w:rsid w:val="392B2219"/>
    <w:rsid w:val="396D5CFC"/>
    <w:rsid w:val="397690FE"/>
    <w:rsid w:val="39E12947"/>
    <w:rsid w:val="39F0AE02"/>
    <w:rsid w:val="39FAC320"/>
    <w:rsid w:val="3A83E931"/>
    <w:rsid w:val="3A891EC8"/>
    <w:rsid w:val="3A8D33DF"/>
    <w:rsid w:val="3AB7D2D0"/>
    <w:rsid w:val="3AC5B851"/>
    <w:rsid w:val="3AF298D5"/>
    <w:rsid w:val="3B339091"/>
    <w:rsid w:val="3B4D05C0"/>
    <w:rsid w:val="3B553CF1"/>
    <w:rsid w:val="3B7CF9A8"/>
    <w:rsid w:val="3BE458F0"/>
    <w:rsid w:val="3C3D6940"/>
    <w:rsid w:val="3CC2FCA5"/>
    <w:rsid w:val="3CD92865"/>
    <w:rsid w:val="3CDE0BD4"/>
    <w:rsid w:val="3CE02EF6"/>
    <w:rsid w:val="3CF10D52"/>
    <w:rsid w:val="3D18CA09"/>
    <w:rsid w:val="3D3B7B1E"/>
    <w:rsid w:val="3D622006"/>
    <w:rsid w:val="3DD4DD6B"/>
    <w:rsid w:val="3E319630"/>
    <w:rsid w:val="3E3B8B52"/>
    <w:rsid w:val="3E9B720D"/>
    <w:rsid w:val="3EBB6ECC"/>
    <w:rsid w:val="3F2D2AC2"/>
    <w:rsid w:val="3F436FF5"/>
    <w:rsid w:val="3F874578"/>
    <w:rsid w:val="3FB48889"/>
    <w:rsid w:val="3FD75BB3"/>
    <w:rsid w:val="3FE1BB0A"/>
    <w:rsid w:val="4099983D"/>
    <w:rsid w:val="40A5DAAA"/>
    <w:rsid w:val="40D3AC88"/>
    <w:rsid w:val="40E989D0"/>
    <w:rsid w:val="4171C8C9"/>
    <w:rsid w:val="420122BF"/>
    <w:rsid w:val="422910EE"/>
    <w:rsid w:val="4251A76C"/>
    <w:rsid w:val="43CBD18A"/>
    <w:rsid w:val="44633F81"/>
    <w:rsid w:val="446C03C0"/>
    <w:rsid w:val="44DBC4B8"/>
    <w:rsid w:val="44DEFD85"/>
    <w:rsid w:val="45143972"/>
    <w:rsid w:val="4516CF70"/>
    <w:rsid w:val="454C3477"/>
    <w:rsid w:val="45912513"/>
    <w:rsid w:val="45B274A2"/>
    <w:rsid w:val="45B50D6D"/>
    <w:rsid w:val="45CC404F"/>
    <w:rsid w:val="4601E2CC"/>
    <w:rsid w:val="46197642"/>
    <w:rsid w:val="46A66C05"/>
    <w:rsid w:val="46E4679F"/>
    <w:rsid w:val="4745DC2E"/>
    <w:rsid w:val="475A60A7"/>
    <w:rsid w:val="4795799B"/>
    <w:rsid w:val="47A3A482"/>
    <w:rsid w:val="4851D90E"/>
    <w:rsid w:val="48C2DBF8"/>
    <w:rsid w:val="48CCA476"/>
    <w:rsid w:val="48E1B89B"/>
    <w:rsid w:val="48F49BB5"/>
    <w:rsid w:val="49266E04"/>
    <w:rsid w:val="495B5811"/>
    <w:rsid w:val="496289CA"/>
    <w:rsid w:val="49671A07"/>
    <w:rsid w:val="49B47E34"/>
    <w:rsid w:val="49BB737B"/>
    <w:rsid w:val="49F39F84"/>
    <w:rsid w:val="4A6D3F87"/>
    <w:rsid w:val="4A868F4C"/>
    <w:rsid w:val="4A887E90"/>
    <w:rsid w:val="4A8F1E5B"/>
    <w:rsid w:val="4AE6FC08"/>
    <w:rsid w:val="4AF72872"/>
    <w:rsid w:val="4B69B650"/>
    <w:rsid w:val="4B7ACFD6"/>
    <w:rsid w:val="4BA9558C"/>
    <w:rsid w:val="4BB085EA"/>
    <w:rsid w:val="4BF174C3"/>
    <w:rsid w:val="4C026A40"/>
    <w:rsid w:val="4C50D2D9"/>
    <w:rsid w:val="4CAFF2E9"/>
    <w:rsid w:val="4CF29754"/>
    <w:rsid w:val="4D92CA05"/>
    <w:rsid w:val="4DA4004B"/>
    <w:rsid w:val="4DFA8E6D"/>
    <w:rsid w:val="4E14B706"/>
    <w:rsid w:val="4E21C11D"/>
    <w:rsid w:val="4EB86A39"/>
    <w:rsid w:val="4EF300DD"/>
    <w:rsid w:val="4EF923F5"/>
    <w:rsid w:val="4F20E2A5"/>
    <w:rsid w:val="4F393621"/>
    <w:rsid w:val="4F3A0B02"/>
    <w:rsid w:val="4F3E7A70"/>
    <w:rsid w:val="4F6501E6"/>
    <w:rsid w:val="4F7C872B"/>
    <w:rsid w:val="4F7D017E"/>
    <w:rsid w:val="4F98C880"/>
    <w:rsid w:val="4FAEB667"/>
    <w:rsid w:val="4FFAC789"/>
    <w:rsid w:val="505B013B"/>
    <w:rsid w:val="507422C8"/>
    <w:rsid w:val="50912C35"/>
    <w:rsid w:val="50CCA58D"/>
    <w:rsid w:val="51D8688F"/>
    <w:rsid w:val="5271ABC4"/>
    <w:rsid w:val="5282559E"/>
    <w:rsid w:val="529B7DFB"/>
    <w:rsid w:val="52A31751"/>
    <w:rsid w:val="52B53CD5"/>
    <w:rsid w:val="53C8CCF7"/>
    <w:rsid w:val="540D7C25"/>
    <w:rsid w:val="544F6F2F"/>
    <w:rsid w:val="54AB665C"/>
    <w:rsid w:val="54AEBEA4"/>
    <w:rsid w:val="5509744D"/>
    <w:rsid w:val="5513272B"/>
    <w:rsid w:val="551AD7DB"/>
    <w:rsid w:val="5582239E"/>
    <w:rsid w:val="559B8B36"/>
    <w:rsid w:val="55A72BCF"/>
    <w:rsid w:val="55CE560C"/>
    <w:rsid w:val="55D65B8A"/>
    <w:rsid w:val="562C4B18"/>
    <w:rsid w:val="56889CC0"/>
    <w:rsid w:val="56C49542"/>
    <w:rsid w:val="56E6FE8E"/>
    <w:rsid w:val="57451CE7"/>
    <w:rsid w:val="574920D0"/>
    <w:rsid w:val="57536266"/>
    <w:rsid w:val="5754D917"/>
    <w:rsid w:val="576CA0AE"/>
    <w:rsid w:val="576EEF1E"/>
    <w:rsid w:val="5788ADF8"/>
    <w:rsid w:val="57C2452F"/>
    <w:rsid w:val="580D4E6E"/>
    <w:rsid w:val="58BBE99F"/>
    <w:rsid w:val="59085B24"/>
    <w:rsid w:val="590ABF7F"/>
    <w:rsid w:val="591FB82E"/>
    <w:rsid w:val="5957BF85"/>
    <w:rsid w:val="596C6FCA"/>
    <w:rsid w:val="596EEC25"/>
    <w:rsid w:val="59DDFF28"/>
    <w:rsid w:val="5A31D371"/>
    <w:rsid w:val="5A39BD25"/>
    <w:rsid w:val="5A3AF2D7"/>
    <w:rsid w:val="5A6EFC59"/>
    <w:rsid w:val="5A750096"/>
    <w:rsid w:val="5A8D6783"/>
    <w:rsid w:val="5AF7902C"/>
    <w:rsid w:val="5AF7902C"/>
    <w:rsid w:val="5B172247"/>
    <w:rsid w:val="5B41CA02"/>
    <w:rsid w:val="5B632505"/>
    <w:rsid w:val="5B750729"/>
    <w:rsid w:val="5B7EDE08"/>
    <w:rsid w:val="5BD1820C"/>
    <w:rsid w:val="5BEB531F"/>
    <w:rsid w:val="5BEB531F"/>
    <w:rsid w:val="5C74A40C"/>
    <w:rsid w:val="5CE5FA0E"/>
    <w:rsid w:val="5D11F938"/>
    <w:rsid w:val="5D68A4C9"/>
    <w:rsid w:val="5D8DC34F"/>
    <w:rsid w:val="5DB919DF"/>
    <w:rsid w:val="5DD47F2C"/>
    <w:rsid w:val="5DDE30A2"/>
    <w:rsid w:val="5DF973D2"/>
    <w:rsid w:val="5E1545BE"/>
    <w:rsid w:val="5EC60385"/>
    <w:rsid w:val="5ECE9996"/>
    <w:rsid w:val="5F0F5B2A"/>
    <w:rsid w:val="5F0F5B2A"/>
    <w:rsid w:val="5F1CCCC3"/>
    <w:rsid w:val="5F258397"/>
    <w:rsid w:val="5FC5054C"/>
    <w:rsid w:val="5FD787DC"/>
    <w:rsid w:val="5FE6ABE8"/>
    <w:rsid w:val="5FFF728E"/>
    <w:rsid w:val="606B7788"/>
    <w:rsid w:val="6129AF23"/>
    <w:rsid w:val="61B3E64E"/>
    <w:rsid w:val="62381870"/>
    <w:rsid w:val="6239085A"/>
    <w:rsid w:val="6288E46A"/>
    <w:rsid w:val="638C9BEA"/>
    <w:rsid w:val="63A3184A"/>
    <w:rsid w:val="63BE4914"/>
    <w:rsid w:val="641BAA6A"/>
    <w:rsid w:val="6491C350"/>
    <w:rsid w:val="6492C741"/>
    <w:rsid w:val="6531384E"/>
    <w:rsid w:val="653EE8AB"/>
    <w:rsid w:val="65BF79A9"/>
    <w:rsid w:val="65DDF92F"/>
    <w:rsid w:val="663EC40C"/>
    <w:rsid w:val="669A0AE6"/>
    <w:rsid w:val="66AAB4C0"/>
    <w:rsid w:val="67031195"/>
    <w:rsid w:val="670DC2E4"/>
    <w:rsid w:val="6715FA0B"/>
    <w:rsid w:val="6783BBEC"/>
    <w:rsid w:val="678512E8"/>
    <w:rsid w:val="67F73DCC"/>
    <w:rsid w:val="6807EE0E"/>
    <w:rsid w:val="68134037"/>
    <w:rsid w:val="681BA19B"/>
    <w:rsid w:val="68468521"/>
    <w:rsid w:val="687DE716"/>
    <w:rsid w:val="6930201F"/>
    <w:rsid w:val="6962D0CF"/>
    <w:rsid w:val="6964AB48"/>
    <w:rsid w:val="69FB7DDF"/>
    <w:rsid w:val="6A2F152B"/>
    <w:rsid w:val="6A4C7E2B"/>
    <w:rsid w:val="6A501593"/>
    <w:rsid w:val="6A52466B"/>
    <w:rsid w:val="6AAA8B29"/>
    <w:rsid w:val="6B165D23"/>
    <w:rsid w:val="6B1725F3"/>
    <w:rsid w:val="6B28CCDB"/>
    <w:rsid w:val="6B5453AC"/>
    <w:rsid w:val="6B93F441"/>
    <w:rsid w:val="6C6A763E"/>
    <w:rsid w:val="6CA2CC44"/>
    <w:rsid w:val="6D0BEE28"/>
    <w:rsid w:val="6E99CB12"/>
    <w:rsid w:val="6EE024FC"/>
    <w:rsid w:val="6EEF6CF6"/>
    <w:rsid w:val="6EF6D909"/>
    <w:rsid w:val="6F914AB2"/>
    <w:rsid w:val="6F939633"/>
    <w:rsid w:val="6FBE2881"/>
    <w:rsid w:val="6FCFEA42"/>
    <w:rsid w:val="714559F9"/>
    <w:rsid w:val="715C35E8"/>
    <w:rsid w:val="716CBAD3"/>
    <w:rsid w:val="71A95B84"/>
    <w:rsid w:val="7231E18F"/>
    <w:rsid w:val="7244E709"/>
    <w:rsid w:val="724DB1C2"/>
    <w:rsid w:val="727F89C0"/>
    <w:rsid w:val="72A90382"/>
    <w:rsid w:val="73788DEE"/>
    <w:rsid w:val="73E98223"/>
    <w:rsid w:val="73F526D9"/>
    <w:rsid w:val="743B6C91"/>
    <w:rsid w:val="74A35B65"/>
    <w:rsid w:val="74A35B65"/>
    <w:rsid w:val="74A39670"/>
    <w:rsid w:val="75145E4F"/>
    <w:rsid w:val="7542B925"/>
    <w:rsid w:val="7573AEF4"/>
    <w:rsid w:val="75CFC050"/>
    <w:rsid w:val="76367B6D"/>
    <w:rsid w:val="7674D5DC"/>
    <w:rsid w:val="76A26D60"/>
    <w:rsid w:val="76E7E412"/>
    <w:rsid w:val="772122E5"/>
    <w:rsid w:val="772CC79B"/>
    <w:rsid w:val="785CA8EB"/>
    <w:rsid w:val="78DBA8A3"/>
    <w:rsid w:val="79076112"/>
    <w:rsid w:val="793DA14D"/>
    <w:rsid w:val="79C8D9D6"/>
    <w:rsid w:val="79F8794C"/>
    <w:rsid w:val="7A7DBBD5"/>
    <w:rsid w:val="7A804B8B"/>
    <w:rsid w:val="7A9A8858"/>
    <w:rsid w:val="7AA7D249"/>
    <w:rsid w:val="7AD91172"/>
    <w:rsid w:val="7AEDFE2C"/>
    <w:rsid w:val="7B030041"/>
    <w:rsid w:val="7B0CA0E6"/>
    <w:rsid w:val="7B9C55C1"/>
    <w:rsid w:val="7BA1E85C"/>
    <w:rsid w:val="7BC5C72F"/>
    <w:rsid w:val="7BCFC07A"/>
    <w:rsid w:val="7C0038BE"/>
    <w:rsid w:val="7C03264A"/>
    <w:rsid w:val="7C4C7720"/>
    <w:rsid w:val="7C9DDAFE"/>
    <w:rsid w:val="7CAE6D4A"/>
    <w:rsid w:val="7D0647D7"/>
    <w:rsid w:val="7D1CFC23"/>
    <w:rsid w:val="7D9DDA1F"/>
    <w:rsid w:val="7DAB9E11"/>
    <w:rsid w:val="7E4B54B4"/>
    <w:rsid w:val="7E8FC19F"/>
    <w:rsid w:val="7E908B29"/>
    <w:rsid w:val="7F23D08F"/>
    <w:rsid w:val="7F5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9F59"/>
  <w15:chartTrackingRefBased/>
  <w15:docId w15:val="{1F41AD85-8B6E-41CD-A70D-C78BBFD3D8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981"/>
    <w:pPr>
      <w:spacing w:after="12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981"/>
    <w:pPr>
      <w:spacing w:before="240" w:after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981"/>
    <w:pPr>
      <w:spacing w:before="120" w:after="0"/>
      <w:outlineLvl w:val="1"/>
    </w:pPr>
    <w:rPr>
      <w:b/>
      <w:i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8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5981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F959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95981"/>
    <w:rPr>
      <w:rFonts w:ascii="Arial" w:hAnsi="Arial" w:cs="Arial"/>
      <w:b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F95981"/>
    <w:rPr>
      <w:rFonts w:ascii="Arial" w:hAnsi="Arial" w:cs="Arial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D0E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F0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0E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0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009"/>
    <w:rPr>
      <w:color w:val="954F72" w:themeColor="followedHyperlink"/>
      <w:u w:val="single"/>
    </w:rPr>
  </w:style>
  <w:style w:type="paragraph" w:styleId="DecimalAligned" w:customStyle="1">
    <w:name w:val="Decimal Aligned"/>
    <w:basedOn w:val="Normal"/>
    <w:uiPriority w:val="40"/>
    <w:qFormat/>
    <w:rsid w:val="00C15028"/>
    <w:pPr>
      <w:tabs>
        <w:tab w:val="decimal" w:pos="360"/>
      </w:tabs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15028"/>
    <w:pPr>
      <w:spacing w:after="0"/>
    </w:pPr>
    <w:rPr>
      <w:rFonts w:cs="Times New Roman" w:asciiTheme="minorHAnsi" w:hAnsiTheme="minorHAnsi" w:eastAsiaTheme="minorEastAsia"/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15028"/>
    <w:rPr>
      <w:rFonts w:cs="Times New Roman"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C15028"/>
    <w:rPr>
      <w:i/>
      <w:iCs/>
    </w:rPr>
  </w:style>
  <w:style w:type="table" w:styleId="MediumShading2-Accent5">
    <w:name w:val="Medium Shading 2 Accent 5"/>
    <w:basedOn w:val="TableNormal"/>
    <w:uiPriority w:val="64"/>
    <w:rsid w:val="00C1502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diagramQuickStyle" Target="diagrams/quickStyle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diagramLayout" Target="diagrams/layout1.xml" Id="rId14" /><Relationship Type="http://schemas.microsoft.com/office/2011/relationships/people" Target="people.xml" Id="R0a50feb83121406c" /><Relationship Type="http://schemas.microsoft.com/office/2011/relationships/commentsExtended" Target="commentsExtended.xml" Id="R82ca6769d72e4cef" /><Relationship Type="http://schemas.microsoft.com/office/2016/09/relationships/commentsIds" Target="commentsIds.xml" Id="R19536e12f69d4ca2" /><Relationship Type="http://schemas.openxmlformats.org/officeDocument/2006/relationships/image" Target="/media/image2.jpg" Id="Ra1ebae326bce4629" /><Relationship Type="http://schemas.openxmlformats.org/officeDocument/2006/relationships/header" Target="header.xml" Id="R4a6b1772201f4eec" /><Relationship Type="http://schemas.openxmlformats.org/officeDocument/2006/relationships/footer" Target="footer.xml" Id="R3b123438d7064ca0" /><Relationship Type="http://schemas.openxmlformats.org/officeDocument/2006/relationships/header" Target="header2.xml" Id="R905f3a2f00f646fa" /><Relationship Type="http://schemas.openxmlformats.org/officeDocument/2006/relationships/footer" Target="footer2.xml" Id="R60554717bc1545b1" /><Relationship Type="http://schemas.openxmlformats.org/officeDocument/2006/relationships/image" Target="/media/image2.png" Id="R4ebfeea3a2d844e9" /><Relationship Type="http://schemas.openxmlformats.org/officeDocument/2006/relationships/header" Target="header3.xml" Id="R9e2dbe689b4348ce" /><Relationship Type="http://schemas.openxmlformats.org/officeDocument/2006/relationships/footer" Target="footer3.xml" Id="R654bd503f5fe4866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7C73D2-246A-4ED9-80F2-5B0E834F2711}" type="doc">
      <dgm:prSet loTypeId="urn:microsoft.com/office/officeart/2005/8/layout/hierarchy1" loCatId="hierarchy" qsTypeId="urn:microsoft.com/office/officeart/2005/8/quickstyle/simple2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5F0E8B17-1F17-41BB-B73E-30997528A135}">
      <dgm:prSet phldrT="[Text]" custT="1"/>
      <dgm:spPr>
        <a:xfrm>
          <a:off x="2554469" y="828049"/>
          <a:ext cx="1242212" cy="411837"/>
        </a:xfrm>
      </dgm:spPr>
      <dgm:t>
        <a:bodyPr/>
        <a:lstStyle/>
        <a:p>
          <a:r>
            <a:rPr lang="en-US" sz="1800" b="1">
              <a:latin typeface="+mn-lt"/>
              <a:ea typeface="+mn-ea"/>
              <a:cs typeface="+mn-cs"/>
            </a:rPr>
            <a:t>PBS EDI Panel</a:t>
          </a:r>
        </a:p>
      </dgm:t>
    </dgm:pt>
    <dgm:pt modelId="{805829CB-B3F0-4328-94B2-BF6D100BA847}" type="parTrans" cxnId="{0C52F24C-8991-4145-8C75-F4075D70C6E2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84403C89-6F62-44A1-8387-BBECC2482A5D}" type="sibTrans" cxnId="{0C52F24C-8991-4145-8C75-F4075D70C6E2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0326E97D-76D2-467B-B582-FB483A78CF69}">
      <dgm:prSet phldrT="[Text]" custT="1"/>
      <dgm:spPr>
        <a:xfrm>
          <a:off x="869572" y="1428510"/>
          <a:ext cx="648563" cy="411837"/>
        </a:xfrm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Race</a:t>
          </a:r>
        </a:p>
      </dgm:t>
    </dgm:pt>
    <dgm:pt modelId="{407B093B-F106-4023-8048-F8744DE81025}" type="parTrans" cxnId="{C96EF562-746C-425B-B9C9-B4F207BC149D}">
      <dgm:prSet/>
      <dgm:spPr>
        <a:xfrm>
          <a:off x="1121791" y="1171427"/>
          <a:ext cx="1981720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129104A3-C7AE-474D-AEE6-5BBC3148DA06}" type="sibTrans" cxnId="{C96EF562-746C-425B-B9C9-B4F207BC149D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DBD6B156-47A7-42F2-BDD1-54D763EB6940}">
      <dgm:prSet phldrT="[Text]" custT="1"/>
      <dgm:spPr>
        <a:xfrm>
          <a:off x="76884" y="2028972"/>
          <a:ext cx="648563" cy="411837"/>
        </a:xfrm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Race Equality Charter</a:t>
          </a:r>
        </a:p>
      </dgm:t>
    </dgm:pt>
    <dgm:pt modelId="{BBA73E51-D2DB-46AA-9CDA-4D46551369BA}" type="parTrans" cxnId="{C04526D7-C853-4753-84DB-895D7A514EF4}">
      <dgm:prSet/>
      <dgm:spPr>
        <a:xfrm>
          <a:off x="329103" y="1771889"/>
          <a:ext cx="792688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711C6A80-B9A4-4C9D-A0F1-9ECD9CC9BF64}" type="sibTrans" cxnId="{C04526D7-C853-4753-84DB-895D7A514EF4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B1BBC8A8-89B2-430D-8F90-433EF367B8BC}">
      <dgm:prSet phldrT="[Text]" custT="1"/>
      <dgm:spPr>
        <a:xfrm>
          <a:off x="1662261" y="2028972"/>
          <a:ext cx="648563" cy="411837"/>
        </a:xfrm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Inclusive Curriculum </a:t>
          </a:r>
        </a:p>
      </dgm:t>
    </dgm:pt>
    <dgm:pt modelId="{7662DD8B-4876-408D-AC3C-75974F27F833}" type="parTrans" cxnId="{F05DECB1-E358-46EE-BCAA-89A4E46B97D2}">
      <dgm:prSet/>
      <dgm:spPr>
        <a:xfrm>
          <a:off x="1121791" y="1771889"/>
          <a:ext cx="792688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BCA78545-760F-408D-9875-E725B447C71D}" type="sibTrans" cxnId="{F05DECB1-E358-46EE-BCAA-89A4E46B97D2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46CF1F29-A848-4EEE-A833-43458AEE616D}">
      <dgm:prSet phldrT="[Text]" custT="1"/>
      <dgm:spPr>
        <a:xfrm>
          <a:off x="2454949" y="1428510"/>
          <a:ext cx="648563" cy="411837"/>
        </a:xfrm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Gender</a:t>
          </a:r>
        </a:p>
      </dgm:t>
    </dgm:pt>
    <dgm:pt modelId="{E17EA100-B8D3-4DEC-B7F8-5107ABC542E3}" type="parTrans" cxnId="{AA74B774-0DB2-4DD3-AD78-B98C36D1D687}">
      <dgm:prSet/>
      <dgm:spPr>
        <a:xfrm>
          <a:off x="2707168" y="1171427"/>
          <a:ext cx="396344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A37CAEA8-EB73-4E91-BDFE-5D3C5FEF418D}" type="sibTrans" cxnId="{AA74B774-0DB2-4DD3-AD78-B98C36D1D687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19B6D0CC-685E-48AF-91C3-A1E5D9BF4EBE}">
      <dgm:prSet phldrT="[Text]" custT="1"/>
      <dgm:spPr>
        <a:xfrm>
          <a:off x="2454949" y="2028972"/>
          <a:ext cx="648563" cy="411837"/>
        </a:xfrm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Athena SWAN</a:t>
          </a:r>
        </a:p>
      </dgm:t>
    </dgm:pt>
    <dgm:pt modelId="{623C1FE0-81E9-4E9C-89E0-5821BBD6FF32}" type="parTrans" cxnId="{1F835CD2-EF65-4D1D-A8B9-1F45324E5F8A}">
      <dgm:prSet/>
      <dgm:spPr>
        <a:xfrm>
          <a:off x="2661448" y="1771889"/>
          <a:ext cx="91440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A744B42E-CBF7-4C40-9FA6-F5C5B3DA8EF1}" type="sibTrans" cxnId="{1F835CD2-EF65-4D1D-A8B9-1F45324E5F8A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16D7B2DA-0004-40A6-A821-237EFAFD24CB}">
      <dgm:prSet custT="1"/>
      <dgm:spPr>
        <a:xfrm>
          <a:off x="4833014" y="1428510"/>
          <a:ext cx="648563" cy="411837"/>
        </a:xfrm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External Engagement</a:t>
          </a:r>
        </a:p>
      </dgm:t>
    </dgm:pt>
    <dgm:pt modelId="{A98B0E57-5A46-4D17-92DD-845317CAA278}" type="parTrans" cxnId="{D1251577-A7CC-4461-A8CC-486CDAAEE663}">
      <dgm:prSet/>
      <dgm:spPr>
        <a:xfrm>
          <a:off x="3103512" y="1171427"/>
          <a:ext cx="1981720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E9569B66-2556-452A-A84A-ED9A3495984B}" type="sibTrans" cxnId="{D1251577-A7CC-4461-A8CC-486CDAAEE663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6CBACD78-E8ED-4E10-977E-7E53073304D1}">
      <dgm:prSet custT="1"/>
      <dgm:spPr>
        <a:xfrm>
          <a:off x="3247638" y="1428510"/>
          <a:ext cx="648563" cy="411837"/>
        </a:xfrm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Disability</a:t>
          </a:r>
        </a:p>
      </dgm:t>
    </dgm:pt>
    <dgm:pt modelId="{E428F847-83C4-4C19-97DD-4DFAAA74D41C}" type="parTrans" cxnId="{EE91151A-8AD9-4785-BE5F-AB2B92F7265A}">
      <dgm:prSet/>
      <dgm:spPr>
        <a:xfrm>
          <a:off x="3103512" y="1171427"/>
          <a:ext cx="396344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9DB33DB9-00EB-4217-B3FF-2ED58F765B5C}" type="sibTrans" cxnId="{EE91151A-8AD9-4785-BE5F-AB2B92F7265A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65A7B744-150D-4BF3-A415-A5B223C4E2D6}">
      <dgm:prSet custT="1"/>
      <dgm:spPr>
        <a:xfrm>
          <a:off x="869572" y="2028972"/>
          <a:ext cx="648563" cy="411837"/>
        </a:xfrm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Attainment Gap</a:t>
          </a:r>
        </a:p>
      </dgm:t>
    </dgm:pt>
    <dgm:pt modelId="{2FCB724A-C8C4-442D-8DD8-C802A9DE6AF5}" type="parTrans" cxnId="{E4D18563-F729-4BF4-A153-3382693BE4C6}">
      <dgm:prSet/>
      <dgm:spPr>
        <a:xfrm>
          <a:off x="1076071" y="1771889"/>
          <a:ext cx="91440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A5BFE311-E79B-43B6-B9E2-5469090BD0E8}" type="sibTrans" cxnId="{E4D18563-F729-4BF4-A153-3382693BE4C6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A0CAD7B4-C983-43D0-ADBD-A5F9D3C1702F}">
      <dgm:prSet custT="1"/>
      <dgm:spPr>
        <a:xfrm>
          <a:off x="4040326" y="1428510"/>
          <a:ext cx="648563" cy="411837"/>
        </a:xfrm>
        <a:solidFill>
          <a:schemeClr val="bg2">
            <a:alpha val="89804"/>
          </a:schemeClr>
        </a:solidFill>
      </dgm:spPr>
      <dgm:t>
        <a:bodyPr/>
        <a:lstStyle/>
        <a:p>
          <a:r>
            <a:rPr lang="en-US" sz="1000" b="0">
              <a:latin typeface="+mn-lt"/>
              <a:ea typeface="+mn-ea"/>
              <a:cs typeface="+mn-cs"/>
            </a:rPr>
            <a:t>LGBTQ+</a:t>
          </a:r>
        </a:p>
      </dgm:t>
    </dgm:pt>
    <dgm:pt modelId="{CA1EED7B-7CF6-4946-8A51-1233A85A3B00}" type="parTrans" cxnId="{EF980FD3-194C-492F-A2DC-AE5F0D710454}">
      <dgm:prSet/>
      <dgm:spPr>
        <a:xfrm>
          <a:off x="3103512" y="1171427"/>
          <a:ext cx="1189032" cy="188623"/>
        </a:xfrm>
      </dgm:spPr>
      <dgm:t>
        <a:bodyPr/>
        <a:lstStyle/>
        <a:p>
          <a:endParaRPr lang="en-US" sz="1000" b="0">
            <a:latin typeface="+mn-lt"/>
          </a:endParaRPr>
        </a:p>
      </dgm:t>
    </dgm:pt>
    <dgm:pt modelId="{05C2E470-5DD5-49B7-8E7B-057A5DB2C360}" type="sibTrans" cxnId="{EF980FD3-194C-492F-A2DC-AE5F0D710454}">
      <dgm:prSet/>
      <dgm:spPr/>
      <dgm:t>
        <a:bodyPr/>
        <a:lstStyle/>
        <a:p>
          <a:endParaRPr lang="en-US" sz="1000" b="0">
            <a:latin typeface="+mn-lt"/>
          </a:endParaRPr>
        </a:p>
      </dgm:t>
    </dgm:pt>
    <dgm:pt modelId="{79713E98-4E23-4FDB-91CE-25CCD67E6A05}">
      <dgm:prSet custT="1"/>
      <dgm:spPr/>
      <dgm:t>
        <a:bodyPr/>
        <a:lstStyle/>
        <a:p>
          <a:r>
            <a:rPr lang="en-US" sz="1000">
              <a:latin typeface="+mn-lt"/>
            </a:rPr>
            <a:t>Admin &amp; Professional Services</a:t>
          </a:r>
        </a:p>
      </dgm:t>
    </dgm:pt>
    <dgm:pt modelId="{A0ADAEC4-B223-47AB-BB77-0E8FB1F37D5D}" type="parTrans" cxnId="{8549C115-CCAA-49FD-9690-E25DBD3D0767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D2F3CCFE-C334-4E8D-8246-BFE675B7FE9E}" type="sibTrans" cxnId="{8549C115-CCAA-49FD-9690-E25DBD3D0767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04A54057-D27B-4539-816F-AC09C61A82A6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>
              <a:latin typeface="+mn-lt"/>
            </a:rPr>
            <a:t>PGR</a:t>
          </a:r>
        </a:p>
      </dgm:t>
    </dgm:pt>
    <dgm:pt modelId="{27C6BFE9-6A19-48D4-83CA-8D0E288DE14A}" type="parTrans" cxnId="{CED59BC0-D05F-4631-8369-150E1FBF9248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F9C2CA94-5D55-4CE7-81EA-425B48DE8A79}" type="sibTrans" cxnId="{CED59BC0-D05F-4631-8369-150E1FBF9248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846A1C98-9B05-4A1C-AE8F-DFAA2C137725}">
      <dgm:prSet custT="1"/>
      <dgm:spPr/>
      <dgm:t>
        <a:bodyPr/>
        <a:lstStyle/>
        <a:p>
          <a:r>
            <a:rPr lang="en-US" sz="1000">
              <a:latin typeface="+mn-lt"/>
            </a:rPr>
            <a:t>Research</a:t>
          </a:r>
        </a:p>
      </dgm:t>
    </dgm:pt>
    <dgm:pt modelId="{F861E6A6-D793-4C2D-A221-1CE99A174084}" type="parTrans" cxnId="{298AB99B-4FFD-4C8E-ACBC-730042EFB2F3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6F8606F5-D8E9-4CAF-B97A-310393BD212D}" type="sibTrans" cxnId="{298AB99B-4FFD-4C8E-ACBC-730042EFB2F3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89F1F385-AC70-4178-BFF9-7748C4499CA0}">
      <dgm:prSet custT="1"/>
      <dgm:spPr/>
      <dgm:t>
        <a:bodyPr/>
        <a:lstStyle/>
        <a:p>
          <a:r>
            <a:rPr lang="en-US" sz="1000">
              <a:latin typeface="+mn-lt"/>
            </a:rPr>
            <a:t>Technical</a:t>
          </a:r>
        </a:p>
      </dgm:t>
    </dgm:pt>
    <dgm:pt modelId="{BC7F9857-42AF-41B0-9468-BCD340F47E30}" type="parTrans" cxnId="{5C766724-7EF0-4734-BCDB-F3F77CDAE2F3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077A6A23-47F3-4BAA-9D90-B9FDAE57A1CD}" type="sibTrans" cxnId="{5C766724-7EF0-4734-BCDB-F3F77CDAE2F3}">
      <dgm:prSet/>
      <dgm:spPr/>
      <dgm:t>
        <a:bodyPr/>
        <a:lstStyle/>
        <a:p>
          <a:endParaRPr lang="en-US" sz="1000">
            <a:latin typeface="+mn-lt"/>
          </a:endParaRPr>
        </a:p>
      </dgm:t>
    </dgm:pt>
    <dgm:pt modelId="{CBC74219-F83F-4F2D-A192-BDBD7E045833}" type="pres">
      <dgm:prSet presAssocID="{377C73D2-246A-4ED9-80F2-5B0E834F271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6D2D2C3-A623-45C3-AD14-9F2AB100B841}" type="pres">
      <dgm:prSet presAssocID="{5F0E8B17-1F17-41BB-B73E-30997528A135}" presName="hierRoot1" presStyleCnt="0"/>
      <dgm:spPr/>
    </dgm:pt>
    <dgm:pt modelId="{E42C1EDD-022F-471E-82B3-F2B918157D83}" type="pres">
      <dgm:prSet presAssocID="{5F0E8B17-1F17-41BB-B73E-30997528A135}" presName="composite" presStyleCnt="0"/>
      <dgm:spPr/>
    </dgm:pt>
    <dgm:pt modelId="{8A8A07A2-61F3-4735-AEDA-39181DD8D868}" type="pres">
      <dgm:prSet presAssocID="{5F0E8B17-1F17-41BB-B73E-30997528A135}" presName="background" presStyleLbl="node0" presStyleIdx="0" presStyleCnt="1"/>
      <dgm:spPr>
        <a:xfrm>
          <a:off x="2482406" y="759590"/>
          <a:ext cx="1242212" cy="411837"/>
        </a:xfrm>
        <a:prstGeom prst="roundRect">
          <a:avLst>
            <a:gd name="adj" fmla="val 10000"/>
          </a:avLst>
        </a:prstGeom>
      </dgm:spPr>
    </dgm:pt>
    <dgm:pt modelId="{22E8E25B-FE14-4DB7-A52A-177946829510}" type="pres">
      <dgm:prSet presAssocID="{5F0E8B17-1F17-41BB-B73E-30997528A135}" presName="text" presStyleLbl="fgAcc0" presStyleIdx="0" presStyleCnt="1" custScaleX="2402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2ADAC8-9942-479D-A385-DDD40E5BC5A1}" type="pres">
      <dgm:prSet presAssocID="{5F0E8B17-1F17-41BB-B73E-30997528A135}" presName="hierChild2" presStyleCnt="0"/>
      <dgm:spPr/>
    </dgm:pt>
    <dgm:pt modelId="{41F49B32-8FBC-470E-8A3D-F98350D00ACF}" type="pres">
      <dgm:prSet presAssocID="{407B093B-F106-4023-8048-F8744DE81025}" presName="Name10" presStyleLbl="parChTrans1D2" presStyleIdx="0" presStyleCnt="9"/>
      <dgm:spPr/>
      <dgm:t>
        <a:bodyPr/>
        <a:lstStyle/>
        <a:p>
          <a:endParaRPr lang="en-US"/>
        </a:p>
      </dgm:t>
    </dgm:pt>
    <dgm:pt modelId="{0A71525C-A18F-4B3B-977A-69351E6358AF}" type="pres">
      <dgm:prSet presAssocID="{0326E97D-76D2-467B-B582-FB483A78CF69}" presName="hierRoot2" presStyleCnt="0"/>
      <dgm:spPr/>
    </dgm:pt>
    <dgm:pt modelId="{69C178AF-2855-44D1-B0C4-307C8DE8A079}" type="pres">
      <dgm:prSet presAssocID="{0326E97D-76D2-467B-B582-FB483A78CF69}" presName="composite2" presStyleCnt="0"/>
      <dgm:spPr/>
    </dgm:pt>
    <dgm:pt modelId="{8233723A-EE0F-498E-8E0D-7F16DF22D73A}" type="pres">
      <dgm:prSet presAssocID="{0326E97D-76D2-467B-B582-FB483A78CF69}" presName="background2" presStyleLbl="node2" presStyleIdx="0" presStyleCnt="9"/>
      <dgm:spPr>
        <a:xfrm>
          <a:off x="797510" y="1360051"/>
          <a:ext cx="648563" cy="411837"/>
        </a:xfrm>
        <a:prstGeom prst="roundRect">
          <a:avLst>
            <a:gd name="adj" fmla="val 10000"/>
          </a:avLst>
        </a:prstGeom>
      </dgm:spPr>
    </dgm:pt>
    <dgm:pt modelId="{FB0BBE76-C7C8-4C2F-A5E7-255A09D571C9}" type="pres">
      <dgm:prSet presAssocID="{0326E97D-76D2-467B-B582-FB483A78CF69}" presName="text2" presStyleLbl="fgAcc2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D46CEF-4CD7-49E8-9FC5-0142034C580D}" type="pres">
      <dgm:prSet presAssocID="{0326E97D-76D2-467B-B582-FB483A78CF69}" presName="hierChild3" presStyleCnt="0"/>
      <dgm:spPr/>
    </dgm:pt>
    <dgm:pt modelId="{A76406D0-7769-41E0-8737-C3FFC26E77BB}" type="pres">
      <dgm:prSet presAssocID="{BBA73E51-D2DB-46AA-9CDA-4D46551369BA}" presName="Name17" presStyleLbl="parChTrans1D3" presStyleIdx="0" presStyleCnt="4"/>
      <dgm:spPr/>
      <dgm:t>
        <a:bodyPr/>
        <a:lstStyle/>
        <a:p>
          <a:endParaRPr lang="en-US"/>
        </a:p>
      </dgm:t>
    </dgm:pt>
    <dgm:pt modelId="{E0BC5918-F5DC-4BFC-A889-5A29E4BC3321}" type="pres">
      <dgm:prSet presAssocID="{DBD6B156-47A7-42F2-BDD1-54D763EB6940}" presName="hierRoot3" presStyleCnt="0"/>
      <dgm:spPr/>
    </dgm:pt>
    <dgm:pt modelId="{AF59F890-FAD4-42E4-BFB7-BA0D0C1A297D}" type="pres">
      <dgm:prSet presAssocID="{DBD6B156-47A7-42F2-BDD1-54D763EB6940}" presName="composite3" presStyleCnt="0"/>
      <dgm:spPr/>
    </dgm:pt>
    <dgm:pt modelId="{061C2F29-51C4-456C-90B7-47016A62D476}" type="pres">
      <dgm:prSet presAssocID="{DBD6B156-47A7-42F2-BDD1-54D763EB6940}" presName="background3" presStyleLbl="node3" presStyleIdx="0" presStyleCnt="4"/>
      <dgm:spPr>
        <a:xfrm>
          <a:off x="4822" y="1960512"/>
          <a:ext cx="648563" cy="411837"/>
        </a:xfrm>
        <a:prstGeom prst="roundRect">
          <a:avLst>
            <a:gd name="adj" fmla="val 10000"/>
          </a:avLst>
        </a:prstGeom>
      </dgm:spPr>
    </dgm:pt>
    <dgm:pt modelId="{F0E1783A-16E8-43F5-A7C3-F91ABB1EDCB3}" type="pres">
      <dgm:prSet presAssocID="{DBD6B156-47A7-42F2-BDD1-54D763EB6940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93AA43-4C02-4F98-9E2B-2E0F7F9DF06B}" type="pres">
      <dgm:prSet presAssocID="{DBD6B156-47A7-42F2-BDD1-54D763EB6940}" presName="hierChild4" presStyleCnt="0"/>
      <dgm:spPr/>
    </dgm:pt>
    <dgm:pt modelId="{B7594AC4-3233-47A3-AA6A-B39449B3A491}" type="pres">
      <dgm:prSet presAssocID="{2FCB724A-C8C4-442D-8DD8-C802A9DE6AF5}" presName="Name17" presStyleLbl="parChTrans1D3" presStyleIdx="1" presStyleCnt="4"/>
      <dgm:spPr/>
      <dgm:t>
        <a:bodyPr/>
        <a:lstStyle/>
        <a:p>
          <a:endParaRPr lang="en-US"/>
        </a:p>
      </dgm:t>
    </dgm:pt>
    <dgm:pt modelId="{A505A08A-8831-455B-BCA3-E40C9AE9385A}" type="pres">
      <dgm:prSet presAssocID="{65A7B744-150D-4BF3-A415-A5B223C4E2D6}" presName="hierRoot3" presStyleCnt="0"/>
      <dgm:spPr/>
    </dgm:pt>
    <dgm:pt modelId="{7AAF69A4-013B-4869-A5A4-77ED3274B7BA}" type="pres">
      <dgm:prSet presAssocID="{65A7B744-150D-4BF3-A415-A5B223C4E2D6}" presName="composite3" presStyleCnt="0"/>
      <dgm:spPr/>
    </dgm:pt>
    <dgm:pt modelId="{AA50CA84-ED9F-41EC-8A5A-69AB0FAAA840}" type="pres">
      <dgm:prSet presAssocID="{65A7B744-150D-4BF3-A415-A5B223C4E2D6}" presName="background3" presStyleLbl="node3" presStyleIdx="1" presStyleCnt="4"/>
      <dgm:spPr>
        <a:xfrm>
          <a:off x="797510" y="1960512"/>
          <a:ext cx="648563" cy="411837"/>
        </a:xfrm>
        <a:prstGeom prst="roundRect">
          <a:avLst>
            <a:gd name="adj" fmla="val 10000"/>
          </a:avLst>
        </a:prstGeom>
      </dgm:spPr>
    </dgm:pt>
    <dgm:pt modelId="{AC8F6FD6-EDD5-4A75-9BFB-47EAD6D98888}" type="pres">
      <dgm:prSet presAssocID="{65A7B744-150D-4BF3-A415-A5B223C4E2D6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6ACF0F-5451-439B-B945-7758A1FCAA0A}" type="pres">
      <dgm:prSet presAssocID="{65A7B744-150D-4BF3-A415-A5B223C4E2D6}" presName="hierChild4" presStyleCnt="0"/>
      <dgm:spPr/>
    </dgm:pt>
    <dgm:pt modelId="{B36A8621-1CB3-4131-B817-E80D1318FEB8}" type="pres">
      <dgm:prSet presAssocID="{7662DD8B-4876-408D-AC3C-75974F27F833}" presName="Name17" presStyleLbl="parChTrans1D3" presStyleIdx="2" presStyleCnt="4"/>
      <dgm:spPr/>
      <dgm:t>
        <a:bodyPr/>
        <a:lstStyle/>
        <a:p>
          <a:endParaRPr lang="en-US"/>
        </a:p>
      </dgm:t>
    </dgm:pt>
    <dgm:pt modelId="{72E75AF2-D2B1-438D-85BA-E85D09471FE3}" type="pres">
      <dgm:prSet presAssocID="{B1BBC8A8-89B2-430D-8F90-433EF367B8BC}" presName="hierRoot3" presStyleCnt="0"/>
      <dgm:spPr/>
    </dgm:pt>
    <dgm:pt modelId="{2A66FFCF-7240-43BB-987A-863A61516215}" type="pres">
      <dgm:prSet presAssocID="{B1BBC8A8-89B2-430D-8F90-433EF367B8BC}" presName="composite3" presStyleCnt="0"/>
      <dgm:spPr/>
    </dgm:pt>
    <dgm:pt modelId="{9FBB13C1-0BFD-4DAB-83C8-414439247915}" type="pres">
      <dgm:prSet presAssocID="{B1BBC8A8-89B2-430D-8F90-433EF367B8BC}" presName="background3" presStyleLbl="node3" presStyleIdx="2" presStyleCnt="4"/>
      <dgm:spPr>
        <a:xfrm>
          <a:off x="1590198" y="1960512"/>
          <a:ext cx="648563" cy="411837"/>
        </a:xfrm>
        <a:prstGeom prst="roundRect">
          <a:avLst>
            <a:gd name="adj" fmla="val 10000"/>
          </a:avLst>
        </a:prstGeom>
      </dgm:spPr>
    </dgm:pt>
    <dgm:pt modelId="{2873DFE1-0AF0-4256-8663-0BA8A34F1F96}" type="pres">
      <dgm:prSet presAssocID="{B1BBC8A8-89B2-430D-8F90-433EF367B8BC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0C8D42-B3C7-4A8E-8A76-C2E7E6BC12BA}" type="pres">
      <dgm:prSet presAssocID="{B1BBC8A8-89B2-430D-8F90-433EF367B8BC}" presName="hierChild4" presStyleCnt="0"/>
      <dgm:spPr/>
    </dgm:pt>
    <dgm:pt modelId="{F07B0783-E55A-4F67-B1D5-3697AC571D10}" type="pres">
      <dgm:prSet presAssocID="{E17EA100-B8D3-4DEC-B7F8-5107ABC542E3}" presName="Name10" presStyleLbl="parChTrans1D2" presStyleIdx="1" presStyleCnt="9"/>
      <dgm:spPr/>
      <dgm:t>
        <a:bodyPr/>
        <a:lstStyle/>
        <a:p>
          <a:endParaRPr lang="en-US"/>
        </a:p>
      </dgm:t>
    </dgm:pt>
    <dgm:pt modelId="{B3B626D4-4A3F-4A42-8919-29C80048FA75}" type="pres">
      <dgm:prSet presAssocID="{46CF1F29-A848-4EEE-A833-43458AEE616D}" presName="hierRoot2" presStyleCnt="0"/>
      <dgm:spPr/>
    </dgm:pt>
    <dgm:pt modelId="{1E54FE38-C639-4A8D-9A57-A5E31A24FA2F}" type="pres">
      <dgm:prSet presAssocID="{46CF1F29-A848-4EEE-A833-43458AEE616D}" presName="composite2" presStyleCnt="0"/>
      <dgm:spPr/>
    </dgm:pt>
    <dgm:pt modelId="{1F5117A7-14BE-4014-A607-69DE83408DD1}" type="pres">
      <dgm:prSet presAssocID="{46CF1F29-A848-4EEE-A833-43458AEE616D}" presName="background2" presStyleLbl="node2" presStyleIdx="1" presStyleCnt="9"/>
      <dgm:spPr>
        <a:xfrm>
          <a:off x="2382887" y="1360051"/>
          <a:ext cx="648563" cy="411837"/>
        </a:xfrm>
        <a:prstGeom prst="roundRect">
          <a:avLst>
            <a:gd name="adj" fmla="val 10000"/>
          </a:avLst>
        </a:prstGeom>
      </dgm:spPr>
    </dgm:pt>
    <dgm:pt modelId="{2B38A5C3-86FC-4A38-B546-AFAEBE98716D}" type="pres">
      <dgm:prSet presAssocID="{46CF1F29-A848-4EEE-A833-43458AEE616D}" presName="text2" presStyleLbl="fgAcc2" presStyleIdx="1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51F3C2-41EF-48EC-8C38-D716DBCD5FE2}" type="pres">
      <dgm:prSet presAssocID="{46CF1F29-A848-4EEE-A833-43458AEE616D}" presName="hierChild3" presStyleCnt="0"/>
      <dgm:spPr/>
    </dgm:pt>
    <dgm:pt modelId="{AEF4126B-297F-4EF3-94B2-1D74BCB75DD2}" type="pres">
      <dgm:prSet presAssocID="{623C1FE0-81E9-4E9C-89E0-5821BBD6FF32}" presName="Name17" presStyleLbl="parChTrans1D3" presStyleIdx="3" presStyleCnt="4"/>
      <dgm:spPr/>
      <dgm:t>
        <a:bodyPr/>
        <a:lstStyle/>
        <a:p>
          <a:endParaRPr lang="en-US"/>
        </a:p>
      </dgm:t>
    </dgm:pt>
    <dgm:pt modelId="{E847BB69-95D1-42C8-8DB3-750BA0DF6D79}" type="pres">
      <dgm:prSet presAssocID="{19B6D0CC-685E-48AF-91C3-A1E5D9BF4EBE}" presName="hierRoot3" presStyleCnt="0"/>
      <dgm:spPr/>
    </dgm:pt>
    <dgm:pt modelId="{30E38D3F-9C2C-4464-9F08-C2A33C310928}" type="pres">
      <dgm:prSet presAssocID="{19B6D0CC-685E-48AF-91C3-A1E5D9BF4EBE}" presName="composite3" presStyleCnt="0"/>
      <dgm:spPr/>
    </dgm:pt>
    <dgm:pt modelId="{DA6733B2-7C62-489B-A222-673086CCC326}" type="pres">
      <dgm:prSet presAssocID="{19B6D0CC-685E-48AF-91C3-A1E5D9BF4EBE}" presName="background3" presStyleLbl="node3" presStyleIdx="3" presStyleCnt="4"/>
      <dgm:spPr>
        <a:xfrm>
          <a:off x="2382887" y="1960512"/>
          <a:ext cx="648563" cy="411837"/>
        </a:xfrm>
        <a:prstGeom prst="roundRect">
          <a:avLst>
            <a:gd name="adj" fmla="val 10000"/>
          </a:avLst>
        </a:prstGeom>
      </dgm:spPr>
    </dgm:pt>
    <dgm:pt modelId="{596CF39D-633F-4B7C-868D-EFDA3400CE84}" type="pres">
      <dgm:prSet presAssocID="{19B6D0CC-685E-48AF-91C3-A1E5D9BF4EBE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7B117E-F5EC-48E0-AFBC-1AC3F80181D5}" type="pres">
      <dgm:prSet presAssocID="{19B6D0CC-685E-48AF-91C3-A1E5D9BF4EBE}" presName="hierChild4" presStyleCnt="0"/>
      <dgm:spPr/>
    </dgm:pt>
    <dgm:pt modelId="{F3A83C46-5FF1-4F0A-8B7E-65AED7A5B413}" type="pres">
      <dgm:prSet presAssocID="{E428F847-83C4-4C19-97DD-4DFAAA74D41C}" presName="Name10" presStyleLbl="parChTrans1D2" presStyleIdx="2" presStyleCnt="9"/>
      <dgm:spPr/>
      <dgm:t>
        <a:bodyPr/>
        <a:lstStyle/>
        <a:p>
          <a:endParaRPr lang="en-US"/>
        </a:p>
      </dgm:t>
    </dgm:pt>
    <dgm:pt modelId="{96B7AB85-450A-4CE1-86DD-38B34733BE58}" type="pres">
      <dgm:prSet presAssocID="{6CBACD78-E8ED-4E10-977E-7E53073304D1}" presName="hierRoot2" presStyleCnt="0"/>
      <dgm:spPr/>
    </dgm:pt>
    <dgm:pt modelId="{6A050837-A0B9-482E-A7B9-166D7D7CD0C4}" type="pres">
      <dgm:prSet presAssocID="{6CBACD78-E8ED-4E10-977E-7E53073304D1}" presName="composite2" presStyleCnt="0"/>
      <dgm:spPr/>
    </dgm:pt>
    <dgm:pt modelId="{3B2CA2D5-041A-49CA-92A3-BE466317EE03}" type="pres">
      <dgm:prSet presAssocID="{6CBACD78-E8ED-4E10-977E-7E53073304D1}" presName="background2" presStyleLbl="node2" presStyleIdx="2" presStyleCnt="9"/>
      <dgm:spPr>
        <a:xfrm>
          <a:off x="3175575" y="1360051"/>
          <a:ext cx="648563" cy="411837"/>
        </a:xfrm>
        <a:prstGeom prst="roundRect">
          <a:avLst>
            <a:gd name="adj" fmla="val 10000"/>
          </a:avLst>
        </a:prstGeom>
      </dgm:spPr>
    </dgm:pt>
    <dgm:pt modelId="{AB690B8E-1F56-4461-BC71-0E8B7768B2DF}" type="pres">
      <dgm:prSet presAssocID="{6CBACD78-E8ED-4E10-977E-7E53073304D1}" presName="text2" presStyleLbl="fgAcc2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F22914-D4B7-4FE7-A645-8FF5DAD538DE}" type="pres">
      <dgm:prSet presAssocID="{6CBACD78-E8ED-4E10-977E-7E53073304D1}" presName="hierChild3" presStyleCnt="0"/>
      <dgm:spPr/>
    </dgm:pt>
    <dgm:pt modelId="{2ECE8FBC-B98E-48BD-AA87-45BBA8EB93A8}" type="pres">
      <dgm:prSet presAssocID="{CA1EED7B-7CF6-4946-8A51-1233A85A3B00}" presName="Name10" presStyleLbl="parChTrans1D2" presStyleIdx="3" presStyleCnt="9"/>
      <dgm:spPr/>
      <dgm:t>
        <a:bodyPr/>
        <a:lstStyle/>
        <a:p>
          <a:endParaRPr lang="en-US"/>
        </a:p>
      </dgm:t>
    </dgm:pt>
    <dgm:pt modelId="{11731E83-7ECB-46A6-BBB1-A906ABFDA2DE}" type="pres">
      <dgm:prSet presAssocID="{A0CAD7B4-C983-43D0-ADBD-A5F9D3C1702F}" presName="hierRoot2" presStyleCnt="0"/>
      <dgm:spPr/>
    </dgm:pt>
    <dgm:pt modelId="{9341C57E-D4E9-48D0-A0C8-B85CC8AB970B}" type="pres">
      <dgm:prSet presAssocID="{A0CAD7B4-C983-43D0-ADBD-A5F9D3C1702F}" presName="composite2" presStyleCnt="0"/>
      <dgm:spPr/>
    </dgm:pt>
    <dgm:pt modelId="{65AFDE5D-B17F-4E52-B99A-5206A7AA9EE0}" type="pres">
      <dgm:prSet presAssocID="{A0CAD7B4-C983-43D0-ADBD-A5F9D3C1702F}" presName="background2" presStyleLbl="node2" presStyleIdx="3" presStyleCnt="9"/>
      <dgm:spPr>
        <a:xfrm>
          <a:off x="3968263" y="1360051"/>
          <a:ext cx="648563" cy="411837"/>
        </a:xfrm>
        <a:prstGeom prst="roundRect">
          <a:avLst>
            <a:gd name="adj" fmla="val 10000"/>
          </a:avLst>
        </a:prstGeom>
      </dgm:spPr>
    </dgm:pt>
    <dgm:pt modelId="{CC343ADB-CAF7-44F2-A96D-498E39C2AEE7}" type="pres">
      <dgm:prSet presAssocID="{A0CAD7B4-C983-43D0-ADBD-A5F9D3C1702F}" presName="text2" presStyleLbl="fgAcc2" presStyleIdx="3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CBB00E-7343-4548-835C-D8AE0CE8B6F7}" type="pres">
      <dgm:prSet presAssocID="{A0CAD7B4-C983-43D0-ADBD-A5F9D3C1702F}" presName="hierChild3" presStyleCnt="0"/>
      <dgm:spPr/>
    </dgm:pt>
    <dgm:pt modelId="{F7B9E041-211A-47C6-A389-A44F822530BE}" type="pres">
      <dgm:prSet presAssocID="{A98B0E57-5A46-4D17-92DD-845317CAA278}" presName="Name10" presStyleLbl="parChTrans1D2" presStyleIdx="4" presStyleCnt="9"/>
      <dgm:spPr/>
      <dgm:t>
        <a:bodyPr/>
        <a:lstStyle/>
        <a:p>
          <a:endParaRPr lang="en-US"/>
        </a:p>
      </dgm:t>
    </dgm:pt>
    <dgm:pt modelId="{42EE8899-FC24-4881-9BA6-F7C172701364}" type="pres">
      <dgm:prSet presAssocID="{16D7B2DA-0004-40A6-A821-237EFAFD24CB}" presName="hierRoot2" presStyleCnt="0"/>
      <dgm:spPr/>
    </dgm:pt>
    <dgm:pt modelId="{619E08FC-4DAF-4630-9250-BAD4C062B0C5}" type="pres">
      <dgm:prSet presAssocID="{16D7B2DA-0004-40A6-A821-237EFAFD24CB}" presName="composite2" presStyleCnt="0"/>
      <dgm:spPr/>
    </dgm:pt>
    <dgm:pt modelId="{DCD2ABB5-80F9-4CE9-A3DA-B22044BB5337}" type="pres">
      <dgm:prSet presAssocID="{16D7B2DA-0004-40A6-A821-237EFAFD24CB}" presName="background2" presStyleLbl="node2" presStyleIdx="4" presStyleCnt="9"/>
      <dgm:spPr>
        <a:xfrm>
          <a:off x="4760952" y="1360051"/>
          <a:ext cx="648563" cy="411837"/>
        </a:xfrm>
        <a:prstGeom prst="roundRect">
          <a:avLst>
            <a:gd name="adj" fmla="val 10000"/>
          </a:avLst>
        </a:prstGeom>
      </dgm:spPr>
    </dgm:pt>
    <dgm:pt modelId="{C6FD54E3-6CB8-4BC4-ABCC-DDAADB62A8B9}" type="pres">
      <dgm:prSet presAssocID="{16D7B2DA-0004-40A6-A821-237EFAFD24CB}" presName="text2" presStyleLbl="fgAcc2" presStyleIdx="4" presStyleCnt="9" custScaleX="1155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BA371B-C8BB-4F1D-81D4-B4B518735F74}" type="pres">
      <dgm:prSet presAssocID="{16D7B2DA-0004-40A6-A821-237EFAFD24CB}" presName="hierChild3" presStyleCnt="0"/>
      <dgm:spPr/>
    </dgm:pt>
    <dgm:pt modelId="{ACCA1E8D-83D3-4EA3-8190-7DA1637DE119}" type="pres">
      <dgm:prSet presAssocID="{F861E6A6-D793-4C2D-A221-1CE99A174084}" presName="Name10" presStyleLbl="parChTrans1D2" presStyleIdx="5" presStyleCnt="9"/>
      <dgm:spPr/>
      <dgm:t>
        <a:bodyPr/>
        <a:lstStyle/>
        <a:p>
          <a:endParaRPr lang="en-US"/>
        </a:p>
      </dgm:t>
    </dgm:pt>
    <dgm:pt modelId="{A8099EED-E836-4CB8-A6AF-CEB251BE7B08}" type="pres">
      <dgm:prSet presAssocID="{846A1C98-9B05-4A1C-AE8F-DFAA2C137725}" presName="hierRoot2" presStyleCnt="0"/>
      <dgm:spPr/>
    </dgm:pt>
    <dgm:pt modelId="{25EEE0E5-B811-4DBF-9E2E-29DE1FB7EB99}" type="pres">
      <dgm:prSet presAssocID="{846A1C98-9B05-4A1C-AE8F-DFAA2C137725}" presName="composite2" presStyleCnt="0"/>
      <dgm:spPr/>
    </dgm:pt>
    <dgm:pt modelId="{7C562215-7CF7-485B-9A29-326241CBD283}" type="pres">
      <dgm:prSet presAssocID="{846A1C98-9B05-4A1C-AE8F-DFAA2C137725}" presName="background2" presStyleLbl="node2" presStyleIdx="5" presStyleCnt="9"/>
      <dgm:spPr/>
    </dgm:pt>
    <dgm:pt modelId="{91367B0B-55AD-4D6D-8B3D-1F9674977368}" type="pres">
      <dgm:prSet presAssocID="{846A1C98-9B05-4A1C-AE8F-DFAA2C137725}" presName="text2" presStyleLbl="fgAcc2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C2D819-92E3-4502-A3B2-9D2BD621B122}" type="pres">
      <dgm:prSet presAssocID="{846A1C98-9B05-4A1C-AE8F-DFAA2C137725}" presName="hierChild3" presStyleCnt="0"/>
      <dgm:spPr/>
    </dgm:pt>
    <dgm:pt modelId="{A63AFC20-CC31-4DA1-87B5-9B61C403AE68}" type="pres">
      <dgm:prSet presAssocID="{A0ADAEC4-B223-47AB-BB77-0E8FB1F37D5D}" presName="Name10" presStyleLbl="parChTrans1D2" presStyleIdx="6" presStyleCnt="9"/>
      <dgm:spPr/>
      <dgm:t>
        <a:bodyPr/>
        <a:lstStyle/>
        <a:p>
          <a:endParaRPr lang="en-US"/>
        </a:p>
      </dgm:t>
    </dgm:pt>
    <dgm:pt modelId="{40FE80F0-0DB7-44F5-8EF5-4708FC789DAB}" type="pres">
      <dgm:prSet presAssocID="{79713E98-4E23-4FDB-91CE-25CCD67E6A05}" presName="hierRoot2" presStyleCnt="0"/>
      <dgm:spPr/>
    </dgm:pt>
    <dgm:pt modelId="{034DF09C-2004-4831-AB72-E191FB3B4EFA}" type="pres">
      <dgm:prSet presAssocID="{79713E98-4E23-4FDB-91CE-25CCD67E6A05}" presName="composite2" presStyleCnt="0"/>
      <dgm:spPr/>
    </dgm:pt>
    <dgm:pt modelId="{673DBFD4-783D-468D-A698-8393015A0442}" type="pres">
      <dgm:prSet presAssocID="{79713E98-4E23-4FDB-91CE-25CCD67E6A05}" presName="background2" presStyleLbl="node2" presStyleIdx="6" presStyleCnt="9"/>
      <dgm:spPr/>
    </dgm:pt>
    <dgm:pt modelId="{A9D0DD00-009B-4120-B1C0-148957EC0934}" type="pres">
      <dgm:prSet presAssocID="{79713E98-4E23-4FDB-91CE-25CCD67E6A05}" presName="text2" presStyleLbl="fgAcc2" presStyleIdx="6" presStyleCnt="9" custScaleX="1119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169E6C-ED06-46FF-950A-4EB01C9E43CD}" type="pres">
      <dgm:prSet presAssocID="{79713E98-4E23-4FDB-91CE-25CCD67E6A05}" presName="hierChild3" presStyleCnt="0"/>
      <dgm:spPr/>
    </dgm:pt>
    <dgm:pt modelId="{C1BBDF29-21EA-4F91-B636-2FB7E7592F34}" type="pres">
      <dgm:prSet presAssocID="{BC7F9857-42AF-41B0-9468-BCD340F47E30}" presName="Name10" presStyleLbl="parChTrans1D2" presStyleIdx="7" presStyleCnt="9"/>
      <dgm:spPr/>
      <dgm:t>
        <a:bodyPr/>
        <a:lstStyle/>
        <a:p>
          <a:endParaRPr lang="en-US"/>
        </a:p>
      </dgm:t>
    </dgm:pt>
    <dgm:pt modelId="{4B9F62D6-8F25-4702-BE51-C3C7B4EE1738}" type="pres">
      <dgm:prSet presAssocID="{89F1F385-AC70-4178-BFF9-7748C4499CA0}" presName="hierRoot2" presStyleCnt="0"/>
      <dgm:spPr/>
    </dgm:pt>
    <dgm:pt modelId="{9FFF29D9-1C46-40F8-AF6E-149DECB9618A}" type="pres">
      <dgm:prSet presAssocID="{89F1F385-AC70-4178-BFF9-7748C4499CA0}" presName="composite2" presStyleCnt="0"/>
      <dgm:spPr/>
    </dgm:pt>
    <dgm:pt modelId="{999DE7DD-4B6B-4645-89B1-BFCC5EED26D7}" type="pres">
      <dgm:prSet presAssocID="{89F1F385-AC70-4178-BFF9-7748C4499CA0}" presName="background2" presStyleLbl="node2" presStyleIdx="7" presStyleCnt="9"/>
      <dgm:spPr/>
    </dgm:pt>
    <dgm:pt modelId="{C6290C00-B64A-46B6-9A62-43CE0AC5EA3C}" type="pres">
      <dgm:prSet presAssocID="{89F1F385-AC70-4178-BFF9-7748C4499CA0}" presName="text2" presStyleLbl="fgAcc2" presStyleIdx="7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B8A7A6-71A1-4BD3-A8C9-CB3F89461B6B}" type="pres">
      <dgm:prSet presAssocID="{89F1F385-AC70-4178-BFF9-7748C4499CA0}" presName="hierChild3" presStyleCnt="0"/>
      <dgm:spPr/>
    </dgm:pt>
    <dgm:pt modelId="{668B182C-BA90-4584-8009-44CF166C2BF0}" type="pres">
      <dgm:prSet presAssocID="{27C6BFE9-6A19-48D4-83CA-8D0E288DE14A}" presName="Name10" presStyleLbl="parChTrans1D2" presStyleIdx="8" presStyleCnt="9"/>
      <dgm:spPr/>
      <dgm:t>
        <a:bodyPr/>
        <a:lstStyle/>
        <a:p>
          <a:endParaRPr lang="en-US"/>
        </a:p>
      </dgm:t>
    </dgm:pt>
    <dgm:pt modelId="{7229DB49-1B3C-4340-A4F5-34C2D8E5112E}" type="pres">
      <dgm:prSet presAssocID="{04A54057-D27B-4539-816F-AC09C61A82A6}" presName="hierRoot2" presStyleCnt="0"/>
      <dgm:spPr/>
    </dgm:pt>
    <dgm:pt modelId="{0B4E1B7E-3CEF-4925-955F-2D399233BB07}" type="pres">
      <dgm:prSet presAssocID="{04A54057-D27B-4539-816F-AC09C61A82A6}" presName="composite2" presStyleCnt="0"/>
      <dgm:spPr/>
    </dgm:pt>
    <dgm:pt modelId="{61996296-BF70-4B30-BA98-F19969A3972F}" type="pres">
      <dgm:prSet presAssocID="{04A54057-D27B-4539-816F-AC09C61A82A6}" presName="background2" presStyleLbl="node2" presStyleIdx="8" presStyleCnt="9"/>
      <dgm:spPr/>
    </dgm:pt>
    <dgm:pt modelId="{87558F66-2950-465B-B437-557867831492}" type="pres">
      <dgm:prSet presAssocID="{04A54057-D27B-4539-816F-AC09C61A82A6}" presName="text2" presStyleLbl="fgAcc2" presStyleIdx="8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04B52E-D62A-422D-A5C0-7ABD63EF56E5}" type="pres">
      <dgm:prSet presAssocID="{04A54057-D27B-4539-816F-AC09C61A82A6}" presName="hierChild3" presStyleCnt="0"/>
      <dgm:spPr/>
    </dgm:pt>
  </dgm:ptLst>
  <dgm:cxnLst>
    <dgm:cxn modelId="{1711AAEE-5ACA-4520-8384-0666E902ABF6}" type="presOf" srcId="{7662DD8B-4876-408D-AC3C-75974F27F833}" destId="{B36A8621-1CB3-4131-B817-E80D1318FEB8}" srcOrd="0" destOrd="0" presId="urn:microsoft.com/office/officeart/2005/8/layout/hierarchy1"/>
    <dgm:cxn modelId="{C96EF562-746C-425B-B9C9-B4F207BC149D}" srcId="{5F0E8B17-1F17-41BB-B73E-30997528A135}" destId="{0326E97D-76D2-467B-B582-FB483A78CF69}" srcOrd="0" destOrd="0" parTransId="{407B093B-F106-4023-8048-F8744DE81025}" sibTransId="{129104A3-C7AE-474D-AEE6-5BBC3148DA06}"/>
    <dgm:cxn modelId="{A283AE95-3615-4010-A415-70642313204F}" type="presOf" srcId="{79713E98-4E23-4FDB-91CE-25CCD67E6A05}" destId="{A9D0DD00-009B-4120-B1C0-148957EC0934}" srcOrd="0" destOrd="0" presId="urn:microsoft.com/office/officeart/2005/8/layout/hierarchy1"/>
    <dgm:cxn modelId="{17DC2CEA-06B6-43D2-8C45-7F9AFF0B73EA}" type="presOf" srcId="{846A1C98-9B05-4A1C-AE8F-DFAA2C137725}" destId="{91367B0B-55AD-4D6D-8B3D-1F9674977368}" srcOrd="0" destOrd="0" presId="urn:microsoft.com/office/officeart/2005/8/layout/hierarchy1"/>
    <dgm:cxn modelId="{A74C3B73-7FFC-49D8-93F7-2A2C811816EC}" type="presOf" srcId="{E17EA100-B8D3-4DEC-B7F8-5107ABC542E3}" destId="{F07B0783-E55A-4F67-B1D5-3697AC571D10}" srcOrd="0" destOrd="0" presId="urn:microsoft.com/office/officeart/2005/8/layout/hierarchy1"/>
    <dgm:cxn modelId="{DF8C92EA-4D2B-43ED-A8AA-B1AA61EE431E}" type="presOf" srcId="{A0CAD7B4-C983-43D0-ADBD-A5F9D3C1702F}" destId="{CC343ADB-CAF7-44F2-A96D-498E39C2AEE7}" srcOrd="0" destOrd="0" presId="urn:microsoft.com/office/officeart/2005/8/layout/hierarchy1"/>
    <dgm:cxn modelId="{27CD53D5-48F5-4D88-83A5-4B7BD97768A1}" type="presOf" srcId="{B1BBC8A8-89B2-430D-8F90-433EF367B8BC}" destId="{2873DFE1-0AF0-4256-8663-0BA8A34F1F96}" srcOrd="0" destOrd="0" presId="urn:microsoft.com/office/officeart/2005/8/layout/hierarchy1"/>
    <dgm:cxn modelId="{34B6411C-46E2-41C3-9F9F-A3975BD491A8}" type="presOf" srcId="{89F1F385-AC70-4178-BFF9-7748C4499CA0}" destId="{C6290C00-B64A-46B6-9A62-43CE0AC5EA3C}" srcOrd="0" destOrd="0" presId="urn:microsoft.com/office/officeart/2005/8/layout/hierarchy1"/>
    <dgm:cxn modelId="{3DCB7076-AA77-42CE-BA8C-4A239D6A302E}" type="presOf" srcId="{623C1FE0-81E9-4E9C-89E0-5821BBD6FF32}" destId="{AEF4126B-297F-4EF3-94B2-1D74BCB75DD2}" srcOrd="0" destOrd="0" presId="urn:microsoft.com/office/officeart/2005/8/layout/hierarchy1"/>
    <dgm:cxn modelId="{1F835CD2-EF65-4D1D-A8B9-1F45324E5F8A}" srcId="{46CF1F29-A848-4EEE-A833-43458AEE616D}" destId="{19B6D0CC-685E-48AF-91C3-A1E5D9BF4EBE}" srcOrd="0" destOrd="0" parTransId="{623C1FE0-81E9-4E9C-89E0-5821BBD6FF32}" sibTransId="{A744B42E-CBF7-4C40-9FA6-F5C5B3DA8EF1}"/>
    <dgm:cxn modelId="{EF980FD3-194C-492F-A2DC-AE5F0D710454}" srcId="{5F0E8B17-1F17-41BB-B73E-30997528A135}" destId="{A0CAD7B4-C983-43D0-ADBD-A5F9D3C1702F}" srcOrd="3" destOrd="0" parTransId="{CA1EED7B-7CF6-4946-8A51-1233A85A3B00}" sibTransId="{05C2E470-5DD5-49B7-8E7B-057A5DB2C360}"/>
    <dgm:cxn modelId="{BA092D1B-FD59-49EB-B5D4-8FC98D8F968E}" type="presOf" srcId="{E428F847-83C4-4C19-97DD-4DFAAA74D41C}" destId="{F3A83C46-5FF1-4F0A-8B7E-65AED7A5B413}" srcOrd="0" destOrd="0" presId="urn:microsoft.com/office/officeart/2005/8/layout/hierarchy1"/>
    <dgm:cxn modelId="{8549C115-CCAA-49FD-9690-E25DBD3D0767}" srcId="{5F0E8B17-1F17-41BB-B73E-30997528A135}" destId="{79713E98-4E23-4FDB-91CE-25CCD67E6A05}" srcOrd="6" destOrd="0" parTransId="{A0ADAEC4-B223-47AB-BB77-0E8FB1F37D5D}" sibTransId="{D2F3CCFE-C334-4E8D-8246-BFE675B7FE9E}"/>
    <dgm:cxn modelId="{5870C79C-6CB5-4F86-81CA-5CAEAAD1D2A8}" type="presOf" srcId="{5F0E8B17-1F17-41BB-B73E-30997528A135}" destId="{22E8E25B-FE14-4DB7-A52A-177946829510}" srcOrd="0" destOrd="0" presId="urn:microsoft.com/office/officeart/2005/8/layout/hierarchy1"/>
    <dgm:cxn modelId="{F05DECB1-E358-46EE-BCAA-89A4E46B97D2}" srcId="{0326E97D-76D2-467B-B582-FB483A78CF69}" destId="{B1BBC8A8-89B2-430D-8F90-433EF367B8BC}" srcOrd="2" destOrd="0" parTransId="{7662DD8B-4876-408D-AC3C-75974F27F833}" sibTransId="{BCA78545-760F-408D-9875-E725B447C71D}"/>
    <dgm:cxn modelId="{92AF85D9-C9A6-47F8-95B3-6009D900EDF9}" type="presOf" srcId="{A98B0E57-5A46-4D17-92DD-845317CAA278}" destId="{F7B9E041-211A-47C6-A389-A44F822530BE}" srcOrd="0" destOrd="0" presId="urn:microsoft.com/office/officeart/2005/8/layout/hierarchy1"/>
    <dgm:cxn modelId="{CC210ED6-3E2A-4E4E-9365-94510AB08DE7}" type="presOf" srcId="{BBA73E51-D2DB-46AA-9CDA-4D46551369BA}" destId="{A76406D0-7769-41E0-8737-C3FFC26E77BB}" srcOrd="0" destOrd="0" presId="urn:microsoft.com/office/officeart/2005/8/layout/hierarchy1"/>
    <dgm:cxn modelId="{F580C3C3-C553-4BA5-8DFD-78D08500AD47}" type="presOf" srcId="{F861E6A6-D793-4C2D-A221-1CE99A174084}" destId="{ACCA1E8D-83D3-4EA3-8190-7DA1637DE119}" srcOrd="0" destOrd="0" presId="urn:microsoft.com/office/officeart/2005/8/layout/hierarchy1"/>
    <dgm:cxn modelId="{CED59BC0-D05F-4631-8369-150E1FBF9248}" srcId="{5F0E8B17-1F17-41BB-B73E-30997528A135}" destId="{04A54057-D27B-4539-816F-AC09C61A82A6}" srcOrd="8" destOrd="0" parTransId="{27C6BFE9-6A19-48D4-83CA-8D0E288DE14A}" sibTransId="{F9C2CA94-5D55-4CE7-81EA-425B48DE8A79}"/>
    <dgm:cxn modelId="{5C766724-7EF0-4734-BCDB-F3F77CDAE2F3}" srcId="{5F0E8B17-1F17-41BB-B73E-30997528A135}" destId="{89F1F385-AC70-4178-BFF9-7748C4499CA0}" srcOrd="7" destOrd="0" parTransId="{BC7F9857-42AF-41B0-9468-BCD340F47E30}" sibTransId="{077A6A23-47F3-4BAA-9D90-B9FDAE57A1CD}"/>
    <dgm:cxn modelId="{B98D07CF-CBF5-4D60-9C3F-8692305E751F}" type="presOf" srcId="{19B6D0CC-685E-48AF-91C3-A1E5D9BF4EBE}" destId="{596CF39D-633F-4B7C-868D-EFDA3400CE84}" srcOrd="0" destOrd="0" presId="urn:microsoft.com/office/officeart/2005/8/layout/hierarchy1"/>
    <dgm:cxn modelId="{5D1323DE-5438-44AA-9D1B-18870D56DE73}" type="presOf" srcId="{DBD6B156-47A7-42F2-BDD1-54D763EB6940}" destId="{F0E1783A-16E8-43F5-A7C3-F91ABB1EDCB3}" srcOrd="0" destOrd="0" presId="urn:microsoft.com/office/officeart/2005/8/layout/hierarchy1"/>
    <dgm:cxn modelId="{9F4EE761-6362-4D8D-82B4-8FF0D53F2755}" type="presOf" srcId="{CA1EED7B-7CF6-4946-8A51-1233A85A3B00}" destId="{2ECE8FBC-B98E-48BD-AA87-45BBA8EB93A8}" srcOrd="0" destOrd="0" presId="urn:microsoft.com/office/officeart/2005/8/layout/hierarchy1"/>
    <dgm:cxn modelId="{EDE2F8DA-4CED-4FDD-874C-7CDD67B21AA2}" type="presOf" srcId="{A0ADAEC4-B223-47AB-BB77-0E8FB1F37D5D}" destId="{A63AFC20-CC31-4DA1-87B5-9B61C403AE68}" srcOrd="0" destOrd="0" presId="urn:microsoft.com/office/officeart/2005/8/layout/hierarchy1"/>
    <dgm:cxn modelId="{02537D6B-685D-4BBF-B115-AB7DB3C10FBE}" type="presOf" srcId="{407B093B-F106-4023-8048-F8744DE81025}" destId="{41F49B32-8FBC-470E-8A3D-F98350D00ACF}" srcOrd="0" destOrd="0" presId="urn:microsoft.com/office/officeart/2005/8/layout/hierarchy1"/>
    <dgm:cxn modelId="{298AB99B-4FFD-4C8E-ACBC-730042EFB2F3}" srcId="{5F0E8B17-1F17-41BB-B73E-30997528A135}" destId="{846A1C98-9B05-4A1C-AE8F-DFAA2C137725}" srcOrd="5" destOrd="0" parTransId="{F861E6A6-D793-4C2D-A221-1CE99A174084}" sibTransId="{6F8606F5-D8E9-4CAF-B97A-310393BD212D}"/>
    <dgm:cxn modelId="{E1D24EF1-F866-42A5-B1F6-33F5125A9D1D}" type="presOf" srcId="{46CF1F29-A848-4EEE-A833-43458AEE616D}" destId="{2B38A5C3-86FC-4A38-B546-AFAEBE98716D}" srcOrd="0" destOrd="0" presId="urn:microsoft.com/office/officeart/2005/8/layout/hierarchy1"/>
    <dgm:cxn modelId="{DAA8BCD4-17B0-49FD-9D1E-C24DECDBE621}" type="presOf" srcId="{27C6BFE9-6A19-48D4-83CA-8D0E288DE14A}" destId="{668B182C-BA90-4584-8009-44CF166C2BF0}" srcOrd="0" destOrd="0" presId="urn:microsoft.com/office/officeart/2005/8/layout/hierarchy1"/>
    <dgm:cxn modelId="{D1251577-A7CC-4461-A8CC-486CDAAEE663}" srcId="{5F0E8B17-1F17-41BB-B73E-30997528A135}" destId="{16D7B2DA-0004-40A6-A821-237EFAFD24CB}" srcOrd="4" destOrd="0" parTransId="{A98B0E57-5A46-4D17-92DD-845317CAA278}" sibTransId="{E9569B66-2556-452A-A84A-ED9A3495984B}"/>
    <dgm:cxn modelId="{0C52F24C-8991-4145-8C75-F4075D70C6E2}" srcId="{377C73D2-246A-4ED9-80F2-5B0E834F2711}" destId="{5F0E8B17-1F17-41BB-B73E-30997528A135}" srcOrd="0" destOrd="0" parTransId="{805829CB-B3F0-4328-94B2-BF6D100BA847}" sibTransId="{84403C89-6F62-44A1-8387-BBECC2482A5D}"/>
    <dgm:cxn modelId="{2EABC95E-BE5E-48BD-8BD7-646DDE7388E9}" type="presOf" srcId="{BC7F9857-42AF-41B0-9468-BCD340F47E30}" destId="{C1BBDF29-21EA-4F91-B636-2FB7E7592F34}" srcOrd="0" destOrd="0" presId="urn:microsoft.com/office/officeart/2005/8/layout/hierarchy1"/>
    <dgm:cxn modelId="{CF1F6A64-7E94-431C-91B6-3BB6A9ED15CD}" type="presOf" srcId="{377C73D2-246A-4ED9-80F2-5B0E834F2711}" destId="{CBC74219-F83F-4F2D-A192-BDBD7E045833}" srcOrd="0" destOrd="0" presId="urn:microsoft.com/office/officeart/2005/8/layout/hierarchy1"/>
    <dgm:cxn modelId="{EE91151A-8AD9-4785-BE5F-AB2B92F7265A}" srcId="{5F0E8B17-1F17-41BB-B73E-30997528A135}" destId="{6CBACD78-E8ED-4E10-977E-7E53073304D1}" srcOrd="2" destOrd="0" parTransId="{E428F847-83C4-4C19-97DD-4DFAAA74D41C}" sibTransId="{9DB33DB9-00EB-4217-B3FF-2ED58F765B5C}"/>
    <dgm:cxn modelId="{1FC63B90-8792-49DE-9A7D-3B92BA93C9D2}" type="presOf" srcId="{04A54057-D27B-4539-816F-AC09C61A82A6}" destId="{87558F66-2950-465B-B437-557867831492}" srcOrd="0" destOrd="0" presId="urn:microsoft.com/office/officeart/2005/8/layout/hierarchy1"/>
    <dgm:cxn modelId="{6A71BC12-72D3-4012-A3D0-35B68F6B1771}" type="presOf" srcId="{2FCB724A-C8C4-442D-8DD8-C802A9DE6AF5}" destId="{B7594AC4-3233-47A3-AA6A-B39449B3A491}" srcOrd="0" destOrd="0" presId="urn:microsoft.com/office/officeart/2005/8/layout/hierarchy1"/>
    <dgm:cxn modelId="{64B30DC4-2983-4F11-AF09-4939AF27A133}" type="presOf" srcId="{16D7B2DA-0004-40A6-A821-237EFAFD24CB}" destId="{C6FD54E3-6CB8-4BC4-ABCC-DDAADB62A8B9}" srcOrd="0" destOrd="0" presId="urn:microsoft.com/office/officeart/2005/8/layout/hierarchy1"/>
    <dgm:cxn modelId="{C04526D7-C853-4753-84DB-895D7A514EF4}" srcId="{0326E97D-76D2-467B-B582-FB483A78CF69}" destId="{DBD6B156-47A7-42F2-BDD1-54D763EB6940}" srcOrd="0" destOrd="0" parTransId="{BBA73E51-D2DB-46AA-9CDA-4D46551369BA}" sibTransId="{711C6A80-B9A4-4C9D-A0F1-9ECD9CC9BF64}"/>
    <dgm:cxn modelId="{89DAEC34-9279-4C08-9FFD-BE9EA31C1754}" type="presOf" srcId="{65A7B744-150D-4BF3-A415-A5B223C4E2D6}" destId="{AC8F6FD6-EDD5-4A75-9BFB-47EAD6D98888}" srcOrd="0" destOrd="0" presId="urn:microsoft.com/office/officeart/2005/8/layout/hierarchy1"/>
    <dgm:cxn modelId="{F8C1FCBE-CD31-415A-8F3B-FD2ECC11F9FB}" type="presOf" srcId="{0326E97D-76D2-467B-B582-FB483A78CF69}" destId="{FB0BBE76-C7C8-4C2F-A5E7-255A09D571C9}" srcOrd="0" destOrd="0" presId="urn:microsoft.com/office/officeart/2005/8/layout/hierarchy1"/>
    <dgm:cxn modelId="{8F71C4C3-D90F-42F9-B68C-7311941CF0DD}" type="presOf" srcId="{6CBACD78-E8ED-4E10-977E-7E53073304D1}" destId="{AB690B8E-1F56-4461-BC71-0E8B7768B2DF}" srcOrd="0" destOrd="0" presId="urn:microsoft.com/office/officeart/2005/8/layout/hierarchy1"/>
    <dgm:cxn modelId="{AA74B774-0DB2-4DD3-AD78-B98C36D1D687}" srcId="{5F0E8B17-1F17-41BB-B73E-30997528A135}" destId="{46CF1F29-A848-4EEE-A833-43458AEE616D}" srcOrd="1" destOrd="0" parTransId="{E17EA100-B8D3-4DEC-B7F8-5107ABC542E3}" sibTransId="{A37CAEA8-EB73-4E91-BDFE-5D3C5FEF418D}"/>
    <dgm:cxn modelId="{E4D18563-F729-4BF4-A153-3382693BE4C6}" srcId="{0326E97D-76D2-467B-B582-FB483A78CF69}" destId="{65A7B744-150D-4BF3-A415-A5B223C4E2D6}" srcOrd="1" destOrd="0" parTransId="{2FCB724A-C8C4-442D-8DD8-C802A9DE6AF5}" sibTransId="{A5BFE311-E79B-43B6-B9E2-5469090BD0E8}"/>
    <dgm:cxn modelId="{BAB04B1F-8C5A-4C8F-AFDB-EC162B0262A0}" type="presParOf" srcId="{CBC74219-F83F-4F2D-A192-BDBD7E045833}" destId="{36D2D2C3-A623-45C3-AD14-9F2AB100B841}" srcOrd="0" destOrd="0" presId="urn:microsoft.com/office/officeart/2005/8/layout/hierarchy1"/>
    <dgm:cxn modelId="{B5373082-D322-4AE5-A55F-25EC3E43DCFE}" type="presParOf" srcId="{36D2D2C3-A623-45C3-AD14-9F2AB100B841}" destId="{E42C1EDD-022F-471E-82B3-F2B918157D83}" srcOrd="0" destOrd="0" presId="urn:microsoft.com/office/officeart/2005/8/layout/hierarchy1"/>
    <dgm:cxn modelId="{50424CA9-BC92-4FC0-AFCE-5BFAD99C2B30}" type="presParOf" srcId="{E42C1EDD-022F-471E-82B3-F2B918157D83}" destId="{8A8A07A2-61F3-4735-AEDA-39181DD8D868}" srcOrd="0" destOrd="0" presId="urn:microsoft.com/office/officeart/2005/8/layout/hierarchy1"/>
    <dgm:cxn modelId="{B9A8B3C2-735B-45B7-B5F2-E42D9C38ECE9}" type="presParOf" srcId="{E42C1EDD-022F-471E-82B3-F2B918157D83}" destId="{22E8E25B-FE14-4DB7-A52A-177946829510}" srcOrd="1" destOrd="0" presId="urn:microsoft.com/office/officeart/2005/8/layout/hierarchy1"/>
    <dgm:cxn modelId="{DB8153BB-7DE2-4ADD-97FD-177B57D467F5}" type="presParOf" srcId="{36D2D2C3-A623-45C3-AD14-9F2AB100B841}" destId="{C42ADAC8-9942-479D-A385-DDD40E5BC5A1}" srcOrd="1" destOrd="0" presId="urn:microsoft.com/office/officeart/2005/8/layout/hierarchy1"/>
    <dgm:cxn modelId="{E16CD1CC-BFCE-4F30-BFE3-E58DAD3E5F8A}" type="presParOf" srcId="{C42ADAC8-9942-479D-A385-DDD40E5BC5A1}" destId="{41F49B32-8FBC-470E-8A3D-F98350D00ACF}" srcOrd="0" destOrd="0" presId="urn:microsoft.com/office/officeart/2005/8/layout/hierarchy1"/>
    <dgm:cxn modelId="{CD2DD49E-E60F-4D8D-B6E2-7CA47FCF17DA}" type="presParOf" srcId="{C42ADAC8-9942-479D-A385-DDD40E5BC5A1}" destId="{0A71525C-A18F-4B3B-977A-69351E6358AF}" srcOrd="1" destOrd="0" presId="urn:microsoft.com/office/officeart/2005/8/layout/hierarchy1"/>
    <dgm:cxn modelId="{A08AE94C-6CBB-4A92-B924-B1A634CDD014}" type="presParOf" srcId="{0A71525C-A18F-4B3B-977A-69351E6358AF}" destId="{69C178AF-2855-44D1-B0C4-307C8DE8A079}" srcOrd="0" destOrd="0" presId="urn:microsoft.com/office/officeart/2005/8/layout/hierarchy1"/>
    <dgm:cxn modelId="{00A8E837-BDF4-4794-BB6D-6BEE5CABC3BC}" type="presParOf" srcId="{69C178AF-2855-44D1-B0C4-307C8DE8A079}" destId="{8233723A-EE0F-498E-8E0D-7F16DF22D73A}" srcOrd="0" destOrd="0" presId="urn:microsoft.com/office/officeart/2005/8/layout/hierarchy1"/>
    <dgm:cxn modelId="{13D736ED-90CE-4B71-A757-92F857ED6586}" type="presParOf" srcId="{69C178AF-2855-44D1-B0C4-307C8DE8A079}" destId="{FB0BBE76-C7C8-4C2F-A5E7-255A09D571C9}" srcOrd="1" destOrd="0" presId="urn:microsoft.com/office/officeart/2005/8/layout/hierarchy1"/>
    <dgm:cxn modelId="{6ED2EBCB-C706-40DA-8EC5-9C76CE020151}" type="presParOf" srcId="{0A71525C-A18F-4B3B-977A-69351E6358AF}" destId="{87D46CEF-4CD7-49E8-9FC5-0142034C580D}" srcOrd="1" destOrd="0" presId="urn:microsoft.com/office/officeart/2005/8/layout/hierarchy1"/>
    <dgm:cxn modelId="{B0B2CAFF-15C3-4105-8560-955D0EF18E71}" type="presParOf" srcId="{87D46CEF-4CD7-49E8-9FC5-0142034C580D}" destId="{A76406D0-7769-41E0-8737-C3FFC26E77BB}" srcOrd="0" destOrd="0" presId="urn:microsoft.com/office/officeart/2005/8/layout/hierarchy1"/>
    <dgm:cxn modelId="{6AAE909E-B2D3-4317-AC24-4403353E6F27}" type="presParOf" srcId="{87D46CEF-4CD7-49E8-9FC5-0142034C580D}" destId="{E0BC5918-F5DC-4BFC-A889-5A29E4BC3321}" srcOrd="1" destOrd="0" presId="urn:microsoft.com/office/officeart/2005/8/layout/hierarchy1"/>
    <dgm:cxn modelId="{8AC8EEFA-E90D-4765-8457-B9B5FB42A890}" type="presParOf" srcId="{E0BC5918-F5DC-4BFC-A889-5A29E4BC3321}" destId="{AF59F890-FAD4-42E4-BFB7-BA0D0C1A297D}" srcOrd="0" destOrd="0" presId="urn:microsoft.com/office/officeart/2005/8/layout/hierarchy1"/>
    <dgm:cxn modelId="{1D251064-F28F-4BD6-8182-3DEA0681BD19}" type="presParOf" srcId="{AF59F890-FAD4-42E4-BFB7-BA0D0C1A297D}" destId="{061C2F29-51C4-456C-90B7-47016A62D476}" srcOrd="0" destOrd="0" presId="urn:microsoft.com/office/officeart/2005/8/layout/hierarchy1"/>
    <dgm:cxn modelId="{930E9B9F-7860-4E6F-9D01-5FD97161A330}" type="presParOf" srcId="{AF59F890-FAD4-42E4-BFB7-BA0D0C1A297D}" destId="{F0E1783A-16E8-43F5-A7C3-F91ABB1EDCB3}" srcOrd="1" destOrd="0" presId="urn:microsoft.com/office/officeart/2005/8/layout/hierarchy1"/>
    <dgm:cxn modelId="{AB4BC5EF-F918-4FF6-9DAF-5046EE540A62}" type="presParOf" srcId="{E0BC5918-F5DC-4BFC-A889-5A29E4BC3321}" destId="{9D93AA43-4C02-4F98-9E2B-2E0F7F9DF06B}" srcOrd="1" destOrd="0" presId="urn:microsoft.com/office/officeart/2005/8/layout/hierarchy1"/>
    <dgm:cxn modelId="{C0F46B55-F19D-4244-93BB-764B0FC6A768}" type="presParOf" srcId="{87D46CEF-4CD7-49E8-9FC5-0142034C580D}" destId="{B7594AC4-3233-47A3-AA6A-B39449B3A491}" srcOrd="2" destOrd="0" presId="urn:microsoft.com/office/officeart/2005/8/layout/hierarchy1"/>
    <dgm:cxn modelId="{321F43F1-D4E3-46DD-8D84-480BFE15790B}" type="presParOf" srcId="{87D46CEF-4CD7-49E8-9FC5-0142034C580D}" destId="{A505A08A-8831-455B-BCA3-E40C9AE9385A}" srcOrd="3" destOrd="0" presId="urn:microsoft.com/office/officeart/2005/8/layout/hierarchy1"/>
    <dgm:cxn modelId="{E7D58270-A680-431D-8E4F-93E99354B318}" type="presParOf" srcId="{A505A08A-8831-455B-BCA3-E40C9AE9385A}" destId="{7AAF69A4-013B-4869-A5A4-77ED3274B7BA}" srcOrd="0" destOrd="0" presId="urn:microsoft.com/office/officeart/2005/8/layout/hierarchy1"/>
    <dgm:cxn modelId="{119457FB-A279-48E4-BCCC-B53E7C2A683F}" type="presParOf" srcId="{7AAF69A4-013B-4869-A5A4-77ED3274B7BA}" destId="{AA50CA84-ED9F-41EC-8A5A-69AB0FAAA840}" srcOrd="0" destOrd="0" presId="urn:microsoft.com/office/officeart/2005/8/layout/hierarchy1"/>
    <dgm:cxn modelId="{11C5A00F-24F4-40F5-B108-B3639879877E}" type="presParOf" srcId="{7AAF69A4-013B-4869-A5A4-77ED3274B7BA}" destId="{AC8F6FD6-EDD5-4A75-9BFB-47EAD6D98888}" srcOrd="1" destOrd="0" presId="urn:microsoft.com/office/officeart/2005/8/layout/hierarchy1"/>
    <dgm:cxn modelId="{17D2E3B7-5B07-4D9D-AA99-13C2B8A0357E}" type="presParOf" srcId="{A505A08A-8831-455B-BCA3-E40C9AE9385A}" destId="{276ACF0F-5451-439B-B945-7758A1FCAA0A}" srcOrd="1" destOrd="0" presId="urn:microsoft.com/office/officeart/2005/8/layout/hierarchy1"/>
    <dgm:cxn modelId="{D6D24020-2125-44DF-B231-0267DCF68BD7}" type="presParOf" srcId="{87D46CEF-4CD7-49E8-9FC5-0142034C580D}" destId="{B36A8621-1CB3-4131-B817-E80D1318FEB8}" srcOrd="4" destOrd="0" presId="urn:microsoft.com/office/officeart/2005/8/layout/hierarchy1"/>
    <dgm:cxn modelId="{E7CCEF94-1223-4C2C-89EE-6D0905F0950D}" type="presParOf" srcId="{87D46CEF-4CD7-49E8-9FC5-0142034C580D}" destId="{72E75AF2-D2B1-438D-85BA-E85D09471FE3}" srcOrd="5" destOrd="0" presId="urn:microsoft.com/office/officeart/2005/8/layout/hierarchy1"/>
    <dgm:cxn modelId="{739DF1A3-6A7F-4F90-A945-7C6C5B05F384}" type="presParOf" srcId="{72E75AF2-D2B1-438D-85BA-E85D09471FE3}" destId="{2A66FFCF-7240-43BB-987A-863A61516215}" srcOrd="0" destOrd="0" presId="urn:microsoft.com/office/officeart/2005/8/layout/hierarchy1"/>
    <dgm:cxn modelId="{5022539A-D94A-4B94-8FE7-F803F4BF71E6}" type="presParOf" srcId="{2A66FFCF-7240-43BB-987A-863A61516215}" destId="{9FBB13C1-0BFD-4DAB-83C8-414439247915}" srcOrd="0" destOrd="0" presId="urn:microsoft.com/office/officeart/2005/8/layout/hierarchy1"/>
    <dgm:cxn modelId="{7B26997A-9CB7-4880-9A0B-DD3343FA5D70}" type="presParOf" srcId="{2A66FFCF-7240-43BB-987A-863A61516215}" destId="{2873DFE1-0AF0-4256-8663-0BA8A34F1F96}" srcOrd="1" destOrd="0" presId="urn:microsoft.com/office/officeart/2005/8/layout/hierarchy1"/>
    <dgm:cxn modelId="{A0F129C1-ED68-417D-8816-AD9913BF7246}" type="presParOf" srcId="{72E75AF2-D2B1-438D-85BA-E85D09471FE3}" destId="{560C8D42-B3C7-4A8E-8A76-C2E7E6BC12BA}" srcOrd="1" destOrd="0" presId="urn:microsoft.com/office/officeart/2005/8/layout/hierarchy1"/>
    <dgm:cxn modelId="{EBC61F5C-07EE-431F-B55F-BE524B391742}" type="presParOf" srcId="{C42ADAC8-9942-479D-A385-DDD40E5BC5A1}" destId="{F07B0783-E55A-4F67-B1D5-3697AC571D10}" srcOrd="2" destOrd="0" presId="urn:microsoft.com/office/officeart/2005/8/layout/hierarchy1"/>
    <dgm:cxn modelId="{B1FF270D-D2CE-4EA3-9D37-DCA981C29BAA}" type="presParOf" srcId="{C42ADAC8-9942-479D-A385-DDD40E5BC5A1}" destId="{B3B626D4-4A3F-4A42-8919-29C80048FA75}" srcOrd="3" destOrd="0" presId="urn:microsoft.com/office/officeart/2005/8/layout/hierarchy1"/>
    <dgm:cxn modelId="{FB97E062-1AE1-482D-8EB6-2D9BA3097CB2}" type="presParOf" srcId="{B3B626D4-4A3F-4A42-8919-29C80048FA75}" destId="{1E54FE38-C639-4A8D-9A57-A5E31A24FA2F}" srcOrd="0" destOrd="0" presId="urn:microsoft.com/office/officeart/2005/8/layout/hierarchy1"/>
    <dgm:cxn modelId="{012BCB77-E30E-4F44-B188-958C921B2339}" type="presParOf" srcId="{1E54FE38-C639-4A8D-9A57-A5E31A24FA2F}" destId="{1F5117A7-14BE-4014-A607-69DE83408DD1}" srcOrd="0" destOrd="0" presId="urn:microsoft.com/office/officeart/2005/8/layout/hierarchy1"/>
    <dgm:cxn modelId="{E4C6A45A-6E9F-443F-86ED-B9831FB16C81}" type="presParOf" srcId="{1E54FE38-C639-4A8D-9A57-A5E31A24FA2F}" destId="{2B38A5C3-86FC-4A38-B546-AFAEBE98716D}" srcOrd="1" destOrd="0" presId="urn:microsoft.com/office/officeart/2005/8/layout/hierarchy1"/>
    <dgm:cxn modelId="{4AA41F1B-74AD-4E10-8164-4435EADF4DD0}" type="presParOf" srcId="{B3B626D4-4A3F-4A42-8919-29C80048FA75}" destId="{E251F3C2-41EF-48EC-8C38-D716DBCD5FE2}" srcOrd="1" destOrd="0" presId="urn:microsoft.com/office/officeart/2005/8/layout/hierarchy1"/>
    <dgm:cxn modelId="{1A61FBC3-EEDB-4828-8869-59653A2EF5B3}" type="presParOf" srcId="{E251F3C2-41EF-48EC-8C38-D716DBCD5FE2}" destId="{AEF4126B-297F-4EF3-94B2-1D74BCB75DD2}" srcOrd="0" destOrd="0" presId="urn:microsoft.com/office/officeart/2005/8/layout/hierarchy1"/>
    <dgm:cxn modelId="{107F24FF-5B85-45B7-8771-4AD3A516327D}" type="presParOf" srcId="{E251F3C2-41EF-48EC-8C38-D716DBCD5FE2}" destId="{E847BB69-95D1-42C8-8DB3-750BA0DF6D79}" srcOrd="1" destOrd="0" presId="urn:microsoft.com/office/officeart/2005/8/layout/hierarchy1"/>
    <dgm:cxn modelId="{CEC4B4F0-DEFB-4387-AFDD-CCD764FA2AC3}" type="presParOf" srcId="{E847BB69-95D1-42C8-8DB3-750BA0DF6D79}" destId="{30E38D3F-9C2C-4464-9F08-C2A33C310928}" srcOrd="0" destOrd="0" presId="urn:microsoft.com/office/officeart/2005/8/layout/hierarchy1"/>
    <dgm:cxn modelId="{B97DE90A-5AEE-4911-9A01-F06EA842F92D}" type="presParOf" srcId="{30E38D3F-9C2C-4464-9F08-C2A33C310928}" destId="{DA6733B2-7C62-489B-A222-673086CCC326}" srcOrd="0" destOrd="0" presId="urn:microsoft.com/office/officeart/2005/8/layout/hierarchy1"/>
    <dgm:cxn modelId="{2F69A01C-A6D7-46CD-9358-A8C79B79126D}" type="presParOf" srcId="{30E38D3F-9C2C-4464-9F08-C2A33C310928}" destId="{596CF39D-633F-4B7C-868D-EFDA3400CE84}" srcOrd="1" destOrd="0" presId="urn:microsoft.com/office/officeart/2005/8/layout/hierarchy1"/>
    <dgm:cxn modelId="{1E22069D-0B92-41F2-BC3D-0F9250786A8E}" type="presParOf" srcId="{E847BB69-95D1-42C8-8DB3-750BA0DF6D79}" destId="{6C7B117E-F5EC-48E0-AFBC-1AC3F80181D5}" srcOrd="1" destOrd="0" presId="urn:microsoft.com/office/officeart/2005/8/layout/hierarchy1"/>
    <dgm:cxn modelId="{E884CDD2-1F6B-4016-BBE7-0BC0C917FA81}" type="presParOf" srcId="{C42ADAC8-9942-479D-A385-DDD40E5BC5A1}" destId="{F3A83C46-5FF1-4F0A-8B7E-65AED7A5B413}" srcOrd="4" destOrd="0" presId="urn:microsoft.com/office/officeart/2005/8/layout/hierarchy1"/>
    <dgm:cxn modelId="{568424AA-2631-455F-AC07-139139B03A10}" type="presParOf" srcId="{C42ADAC8-9942-479D-A385-DDD40E5BC5A1}" destId="{96B7AB85-450A-4CE1-86DD-38B34733BE58}" srcOrd="5" destOrd="0" presId="urn:microsoft.com/office/officeart/2005/8/layout/hierarchy1"/>
    <dgm:cxn modelId="{76AC9957-BB0D-42A6-9248-EAEBA3BFED55}" type="presParOf" srcId="{96B7AB85-450A-4CE1-86DD-38B34733BE58}" destId="{6A050837-A0B9-482E-A7B9-166D7D7CD0C4}" srcOrd="0" destOrd="0" presId="urn:microsoft.com/office/officeart/2005/8/layout/hierarchy1"/>
    <dgm:cxn modelId="{43DCF9B8-37A0-41E4-BEAD-A1C5D0E6A4C3}" type="presParOf" srcId="{6A050837-A0B9-482E-A7B9-166D7D7CD0C4}" destId="{3B2CA2D5-041A-49CA-92A3-BE466317EE03}" srcOrd="0" destOrd="0" presId="urn:microsoft.com/office/officeart/2005/8/layout/hierarchy1"/>
    <dgm:cxn modelId="{9633033D-FA4E-49D5-B8BE-1C10C7A042CF}" type="presParOf" srcId="{6A050837-A0B9-482E-A7B9-166D7D7CD0C4}" destId="{AB690B8E-1F56-4461-BC71-0E8B7768B2DF}" srcOrd="1" destOrd="0" presId="urn:microsoft.com/office/officeart/2005/8/layout/hierarchy1"/>
    <dgm:cxn modelId="{2FFBCE32-9493-4492-8F2D-76FD1EEBE93D}" type="presParOf" srcId="{96B7AB85-450A-4CE1-86DD-38B34733BE58}" destId="{D4F22914-D4B7-4FE7-A645-8FF5DAD538DE}" srcOrd="1" destOrd="0" presId="urn:microsoft.com/office/officeart/2005/8/layout/hierarchy1"/>
    <dgm:cxn modelId="{DAF83DAF-9E85-4675-A30B-629D0D525090}" type="presParOf" srcId="{C42ADAC8-9942-479D-A385-DDD40E5BC5A1}" destId="{2ECE8FBC-B98E-48BD-AA87-45BBA8EB93A8}" srcOrd="6" destOrd="0" presId="urn:microsoft.com/office/officeart/2005/8/layout/hierarchy1"/>
    <dgm:cxn modelId="{E31D56C5-B6DB-41F2-AD87-F75D75F6A698}" type="presParOf" srcId="{C42ADAC8-9942-479D-A385-DDD40E5BC5A1}" destId="{11731E83-7ECB-46A6-BBB1-A906ABFDA2DE}" srcOrd="7" destOrd="0" presId="urn:microsoft.com/office/officeart/2005/8/layout/hierarchy1"/>
    <dgm:cxn modelId="{8B054AFD-9D71-4CAE-9C18-37A2F6363996}" type="presParOf" srcId="{11731E83-7ECB-46A6-BBB1-A906ABFDA2DE}" destId="{9341C57E-D4E9-48D0-A0C8-B85CC8AB970B}" srcOrd="0" destOrd="0" presId="urn:microsoft.com/office/officeart/2005/8/layout/hierarchy1"/>
    <dgm:cxn modelId="{9667A762-FE8D-41E1-AA1F-7DC2DE79FFE7}" type="presParOf" srcId="{9341C57E-D4E9-48D0-A0C8-B85CC8AB970B}" destId="{65AFDE5D-B17F-4E52-B99A-5206A7AA9EE0}" srcOrd="0" destOrd="0" presId="urn:microsoft.com/office/officeart/2005/8/layout/hierarchy1"/>
    <dgm:cxn modelId="{3A58BED7-D53E-4A8B-8F46-4CA11CBEB311}" type="presParOf" srcId="{9341C57E-D4E9-48D0-A0C8-B85CC8AB970B}" destId="{CC343ADB-CAF7-44F2-A96D-498E39C2AEE7}" srcOrd="1" destOrd="0" presId="urn:microsoft.com/office/officeart/2005/8/layout/hierarchy1"/>
    <dgm:cxn modelId="{C646501C-A4DB-488E-9FD2-0561844FDE97}" type="presParOf" srcId="{11731E83-7ECB-46A6-BBB1-A906ABFDA2DE}" destId="{06CBB00E-7343-4548-835C-D8AE0CE8B6F7}" srcOrd="1" destOrd="0" presId="urn:microsoft.com/office/officeart/2005/8/layout/hierarchy1"/>
    <dgm:cxn modelId="{B4913882-227B-46F3-A793-36F9184BEC0A}" type="presParOf" srcId="{C42ADAC8-9942-479D-A385-DDD40E5BC5A1}" destId="{F7B9E041-211A-47C6-A389-A44F822530BE}" srcOrd="8" destOrd="0" presId="urn:microsoft.com/office/officeart/2005/8/layout/hierarchy1"/>
    <dgm:cxn modelId="{03160CE5-69CE-4BA4-B1E2-F1A4CDB9FF82}" type="presParOf" srcId="{C42ADAC8-9942-479D-A385-DDD40E5BC5A1}" destId="{42EE8899-FC24-4881-9BA6-F7C172701364}" srcOrd="9" destOrd="0" presId="urn:microsoft.com/office/officeart/2005/8/layout/hierarchy1"/>
    <dgm:cxn modelId="{98B5F7ED-A30C-42D8-A0C7-02253464861B}" type="presParOf" srcId="{42EE8899-FC24-4881-9BA6-F7C172701364}" destId="{619E08FC-4DAF-4630-9250-BAD4C062B0C5}" srcOrd="0" destOrd="0" presId="urn:microsoft.com/office/officeart/2005/8/layout/hierarchy1"/>
    <dgm:cxn modelId="{D7011A3C-BD58-4C53-B7DF-B34DF11FDAE0}" type="presParOf" srcId="{619E08FC-4DAF-4630-9250-BAD4C062B0C5}" destId="{DCD2ABB5-80F9-4CE9-A3DA-B22044BB5337}" srcOrd="0" destOrd="0" presId="urn:microsoft.com/office/officeart/2005/8/layout/hierarchy1"/>
    <dgm:cxn modelId="{F5BE2BC3-277D-4A13-A027-D3E0EE001400}" type="presParOf" srcId="{619E08FC-4DAF-4630-9250-BAD4C062B0C5}" destId="{C6FD54E3-6CB8-4BC4-ABCC-DDAADB62A8B9}" srcOrd="1" destOrd="0" presId="urn:microsoft.com/office/officeart/2005/8/layout/hierarchy1"/>
    <dgm:cxn modelId="{C9E07A22-261E-4224-8EAD-D5CCAC54C38D}" type="presParOf" srcId="{42EE8899-FC24-4881-9BA6-F7C172701364}" destId="{FCBA371B-C8BB-4F1D-81D4-B4B518735F74}" srcOrd="1" destOrd="0" presId="urn:microsoft.com/office/officeart/2005/8/layout/hierarchy1"/>
    <dgm:cxn modelId="{FE72D144-3373-4F16-865A-5887797B48A6}" type="presParOf" srcId="{C42ADAC8-9942-479D-A385-DDD40E5BC5A1}" destId="{ACCA1E8D-83D3-4EA3-8190-7DA1637DE119}" srcOrd="10" destOrd="0" presId="urn:microsoft.com/office/officeart/2005/8/layout/hierarchy1"/>
    <dgm:cxn modelId="{33300873-1F85-4E01-88AA-8A2C163C184C}" type="presParOf" srcId="{C42ADAC8-9942-479D-A385-DDD40E5BC5A1}" destId="{A8099EED-E836-4CB8-A6AF-CEB251BE7B08}" srcOrd="11" destOrd="0" presId="urn:microsoft.com/office/officeart/2005/8/layout/hierarchy1"/>
    <dgm:cxn modelId="{573DE0CF-57AF-402F-BE31-775309607DC0}" type="presParOf" srcId="{A8099EED-E836-4CB8-A6AF-CEB251BE7B08}" destId="{25EEE0E5-B811-4DBF-9E2E-29DE1FB7EB99}" srcOrd="0" destOrd="0" presId="urn:microsoft.com/office/officeart/2005/8/layout/hierarchy1"/>
    <dgm:cxn modelId="{0F19D5E2-37A2-487E-917C-2F66D54D74FA}" type="presParOf" srcId="{25EEE0E5-B811-4DBF-9E2E-29DE1FB7EB99}" destId="{7C562215-7CF7-485B-9A29-326241CBD283}" srcOrd="0" destOrd="0" presId="urn:microsoft.com/office/officeart/2005/8/layout/hierarchy1"/>
    <dgm:cxn modelId="{150BCCA0-FE34-4494-B646-29B24E600D03}" type="presParOf" srcId="{25EEE0E5-B811-4DBF-9E2E-29DE1FB7EB99}" destId="{91367B0B-55AD-4D6D-8B3D-1F9674977368}" srcOrd="1" destOrd="0" presId="urn:microsoft.com/office/officeart/2005/8/layout/hierarchy1"/>
    <dgm:cxn modelId="{F6679AC4-3F0C-4DD8-AECA-34BD4A8E7805}" type="presParOf" srcId="{A8099EED-E836-4CB8-A6AF-CEB251BE7B08}" destId="{5BC2D819-92E3-4502-A3B2-9D2BD621B122}" srcOrd="1" destOrd="0" presId="urn:microsoft.com/office/officeart/2005/8/layout/hierarchy1"/>
    <dgm:cxn modelId="{BFFC0149-43B3-423A-8D98-6E742A64FCB9}" type="presParOf" srcId="{C42ADAC8-9942-479D-A385-DDD40E5BC5A1}" destId="{A63AFC20-CC31-4DA1-87B5-9B61C403AE68}" srcOrd="12" destOrd="0" presId="urn:microsoft.com/office/officeart/2005/8/layout/hierarchy1"/>
    <dgm:cxn modelId="{47D37EE5-67A9-428B-9CF1-EB31667748F3}" type="presParOf" srcId="{C42ADAC8-9942-479D-A385-DDD40E5BC5A1}" destId="{40FE80F0-0DB7-44F5-8EF5-4708FC789DAB}" srcOrd="13" destOrd="0" presId="urn:microsoft.com/office/officeart/2005/8/layout/hierarchy1"/>
    <dgm:cxn modelId="{CE28B1E7-BF83-4BF9-8707-A818EBC7CF7E}" type="presParOf" srcId="{40FE80F0-0DB7-44F5-8EF5-4708FC789DAB}" destId="{034DF09C-2004-4831-AB72-E191FB3B4EFA}" srcOrd="0" destOrd="0" presId="urn:microsoft.com/office/officeart/2005/8/layout/hierarchy1"/>
    <dgm:cxn modelId="{B58BABBF-D709-49AB-87CC-A656736D7EFF}" type="presParOf" srcId="{034DF09C-2004-4831-AB72-E191FB3B4EFA}" destId="{673DBFD4-783D-468D-A698-8393015A0442}" srcOrd="0" destOrd="0" presId="urn:microsoft.com/office/officeart/2005/8/layout/hierarchy1"/>
    <dgm:cxn modelId="{A1B27FFB-8558-4B01-9AF7-5AD0AE171EB4}" type="presParOf" srcId="{034DF09C-2004-4831-AB72-E191FB3B4EFA}" destId="{A9D0DD00-009B-4120-B1C0-148957EC0934}" srcOrd="1" destOrd="0" presId="urn:microsoft.com/office/officeart/2005/8/layout/hierarchy1"/>
    <dgm:cxn modelId="{9BB01017-3A07-413B-AD77-194FC553945D}" type="presParOf" srcId="{40FE80F0-0DB7-44F5-8EF5-4708FC789DAB}" destId="{75169E6C-ED06-46FF-950A-4EB01C9E43CD}" srcOrd="1" destOrd="0" presId="urn:microsoft.com/office/officeart/2005/8/layout/hierarchy1"/>
    <dgm:cxn modelId="{B85C9439-C042-43F3-A303-B760DFA76CA8}" type="presParOf" srcId="{C42ADAC8-9942-479D-A385-DDD40E5BC5A1}" destId="{C1BBDF29-21EA-4F91-B636-2FB7E7592F34}" srcOrd="14" destOrd="0" presId="urn:microsoft.com/office/officeart/2005/8/layout/hierarchy1"/>
    <dgm:cxn modelId="{4D074717-752F-4F7C-B145-C4BA21FF0195}" type="presParOf" srcId="{C42ADAC8-9942-479D-A385-DDD40E5BC5A1}" destId="{4B9F62D6-8F25-4702-BE51-C3C7B4EE1738}" srcOrd="15" destOrd="0" presId="urn:microsoft.com/office/officeart/2005/8/layout/hierarchy1"/>
    <dgm:cxn modelId="{A613EB69-9B3C-4491-9652-746A106D286E}" type="presParOf" srcId="{4B9F62D6-8F25-4702-BE51-C3C7B4EE1738}" destId="{9FFF29D9-1C46-40F8-AF6E-149DECB9618A}" srcOrd="0" destOrd="0" presId="urn:microsoft.com/office/officeart/2005/8/layout/hierarchy1"/>
    <dgm:cxn modelId="{8AE4326B-7D2F-4CD7-ABA0-1636E88D04E9}" type="presParOf" srcId="{9FFF29D9-1C46-40F8-AF6E-149DECB9618A}" destId="{999DE7DD-4B6B-4645-89B1-BFCC5EED26D7}" srcOrd="0" destOrd="0" presId="urn:microsoft.com/office/officeart/2005/8/layout/hierarchy1"/>
    <dgm:cxn modelId="{8E68C292-2A0B-426A-A0A4-C78B53BFFF6B}" type="presParOf" srcId="{9FFF29D9-1C46-40F8-AF6E-149DECB9618A}" destId="{C6290C00-B64A-46B6-9A62-43CE0AC5EA3C}" srcOrd="1" destOrd="0" presId="urn:microsoft.com/office/officeart/2005/8/layout/hierarchy1"/>
    <dgm:cxn modelId="{EB33FFA5-DB8A-4648-960C-DD6C405A9008}" type="presParOf" srcId="{4B9F62D6-8F25-4702-BE51-C3C7B4EE1738}" destId="{28B8A7A6-71A1-4BD3-A8C9-CB3F89461B6B}" srcOrd="1" destOrd="0" presId="urn:microsoft.com/office/officeart/2005/8/layout/hierarchy1"/>
    <dgm:cxn modelId="{CE11E239-2669-4C1D-A660-D15221F2CAC4}" type="presParOf" srcId="{C42ADAC8-9942-479D-A385-DDD40E5BC5A1}" destId="{668B182C-BA90-4584-8009-44CF166C2BF0}" srcOrd="16" destOrd="0" presId="urn:microsoft.com/office/officeart/2005/8/layout/hierarchy1"/>
    <dgm:cxn modelId="{5AAF2806-0C79-4C88-A8C1-967E194A1A40}" type="presParOf" srcId="{C42ADAC8-9942-479D-A385-DDD40E5BC5A1}" destId="{7229DB49-1B3C-4340-A4F5-34C2D8E5112E}" srcOrd="17" destOrd="0" presId="urn:microsoft.com/office/officeart/2005/8/layout/hierarchy1"/>
    <dgm:cxn modelId="{8E2F2BC4-D9D8-4FAB-847E-BFDFEE953E7F}" type="presParOf" srcId="{7229DB49-1B3C-4340-A4F5-34C2D8E5112E}" destId="{0B4E1B7E-3CEF-4925-955F-2D399233BB07}" srcOrd="0" destOrd="0" presId="urn:microsoft.com/office/officeart/2005/8/layout/hierarchy1"/>
    <dgm:cxn modelId="{612FD491-9FD9-4586-AB5C-5D55BF68ACDF}" type="presParOf" srcId="{0B4E1B7E-3CEF-4925-955F-2D399233BB07}" destId="{61996296-BF70-4B30-BA98-F19969A3972F}" srcOrd="0" destOrd="0" presId="urn:microsoft.com/office/officeart/2005/8/layout/hierarchy1"/>
    <dgm:cxn modelId="{6DD7953F-BA95-46C9-B019-29AD5483CB93}" type="presParOf" srcId="{0B4E1B7E-3CEF-4925-955F-2D399233BB07}" destId="{87558F66-2950-465B-B437-557867831492}" srcOrd="1" destOrd="0" presId="urn:microsoft.com/office/officeart/2005/8/layout/hierarchy1"/>
    <dgm:cxn modelId="{6CFA52D7-F575-48B6-858B-738C26A439DC}" type="presParOf" srcId="{7229DB49-1B3C-4340-A4F5-34C2D8E5112E}" destId="{A704B52E-D62A-422D-A5C0-7ABD63EF56E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8B182C-BA90-4584-8009-44CF166C2BF0}">
      <dsp:nvSpPr>
        <dsp:cNvPr id="0" name=""/>
        <dsp:cNvSpPr/>
      </dsp:nvSpPr>
      <dsp:spPr>
        <a:xfrm>
          <a:off x="5287517" y="2122118"/>
          <a:ext cx="4045387" cy="208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"/>
              </a:lnTo>
              <a:lnTo>
                <a:pt x="4045387" y="142219"/>
              </a:lnTo>
              <a:lnTo>
                <a:pt x="4045387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BBDF29-21EA-4F91-B636-2FB7E7592F34}">
      <dsp:nvSpPr>
        <dsp:cNvPr id="0" name=""/>
        <dsp:cNvSpPr/>
      </dsp:nvSpPr>
      <dsp:spPr>
        <a:xfrm>
          <a:off x="5287517" y="2122118"/>
          <a:ext cx="3168352" cy="208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"/>
              </a:lnTo>
              <a:lnTo>
                <a:pt x="3168352" y="142219"/>
              </a:lnTo>
              <a:lnTo>
                <a:pt x="3168352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AFC20-CC31-4DA1-87B5-9B61C403AE68}">
      <dsp:nvSpPr>
        <dsp:cNvPr id="0" name=""/>
        <dsp:cNvSpPr/>
      </dsp:nvSpPr>
      <dsp:spPr>
        <a:xfrm>
          <a:off x="5287517" y="2122118"/>
          <a:ext cx="2248527" cy="208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"/>
              </a:lnTo>
              <a:lnTo>
                <a:pt x="2248527" y="142219"/>
              </a:lnTo>
              <a:lnTo>
                <a:pt x="2248527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A1E8D-83D3-4EA3-8190-7DA1637DE119}">
      <dsp:nvSpPr>
        <dsp:cNvPr id="0" name=""/>
        <dsp:cNvSpPr/>
      </dsp:nvSpPr>
      <dsp:spPr>
        <a:xfrm>
          <a:off x="5287517" y="2122118"/>
          <a:ext cx="1328703" cy="208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"/>
              </a:lnTo>
              <a:lnTo>
                <a:pt x="1328703" y="142219"/>
              </a:lnTo>
              <a:lnTo>
                <a:pt x="1328703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B9E041-211A-47C6-A389-A44F822530BE}">
      <dsp:nvSpPr>
        <dsp:cNvPr id="0" name=""/>
        <dsp:cNvSpPr/>
      </dsp:nvSpPr>
      <dsp:spPr>
        <a:xfrm>
          <a:off x="5287517" y="2122118"/>
          <a:ext cx="395728" cy="208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"/>
              </a:lnTo>
              <a:lnTo>
                <a:pt x="395728" y="142219"/>
              </a:lnTo>
              <a:lnTo>
                <a:pt x="395728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CE8FBC-B98E-48BD-AA87-45BBA8EB93A8}">
      <dsp:nvSpPr>
        <dsp:cNvPr id="0" name=""/>
        <dsp:cNvSpPr/>
      </dsp:nvSpPr>
      <dsp:spPr>
        <a:xfrm>
          <a:off x="4750272" y="2122118"/>
          <a:ext cx="537245" cy="208694"/>
        </a:xfrm>
        <a:custGeom>
          <a:avLst/>
          <a:gdLst/>
          <a:ahLst/>
          <a:cxnLst/>
          <a:rect l="0" t="0" r="0" b="0"/>
          <a:pathLst>
            <a:path>
              <a:moveTo>
                <a:pt x="537245" y="0"/>
              </a:moveTo>
              <a:lnTo>
                <a:pt x="537245" y="142219"/>
              </a:lnTo>
              <a:lnTo>
                <a:pt x="0" y="142219"/>
              </a:lnTo>
              <a:lnTo>
                <a:pt x="0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83C46-5FF1-4F0A-8B7E-65AED7A5B413}">
      <dsp:nvSpPr>
        <dsp:cNvPr id="0" name=""/>
        <dsp:cNvSpPr/>
      </dsp:nvSpPr>
      <dsp:spPr>
        <a:xfrm>
          <a:off x="3873236" y="2122118"/>
          <a:ext cx="1414280" cy="208694"/>
        </a:xfrm>
        <a:custGeom>
          <a:avLst/>
          <a:gdLst/>
          <a:ahLst/>
          <a:cxnLst/>
          <a:rect l="0" t="0" r="0" b="0"/>
          <a:pathLst>
            <a:path>
              <a:moveTo>
                <a:pt x="1414280" y="0"/>
              </a:moveTo>
              <a:lnTo>
                <a:pt x="1414280" y="142219"/>
              </a:lnTo>
              <a:lnTo>
                <a:pt x="0" y="142219"/>
              </a:lnTo>
              <a:lnTo>
                <a:pt x="0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4126B-297F-4EF3-94B2-1D74BCB75DD2}">
      <dsp:nvSpPr>
        <dsp:cNvPr id="0" name=""/>
        <dsp:cNvSpPr/>
      </dsp:nvSpPr>
      <dsp:spPr>
        <a:xfrm>
          <a:off x="2950480" y="2786472"/>
          <a:ext cx="91440" cy="2086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9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B0783-E55A-4F67-B1D5-3697AC571D10}">
      <dsp:nvSpPr>
        <dsp:cNvPr id="0" name=""/>
        <dsp:cNvSpPr/>
      </dsp:nvSpPr>
      <dsp:spPr>
        <a:xfrm>
          <a:off x="2996200" y="2122118"/>
          <a:ext cx="2291316" cy="208694"/>
        </a:xfrm>
        <a:custGeom>
          <a:avLst/>
          <a:gdLst/>
          <a:ahLst/>
          <a:cxnLst/>
          <a:rect l="0" t="0" r="0" b="0"/>
          <a:pathLst>
            <a:path>
              <a:moveTo>
                <a:pt x="2291316" y="0"/>
              </a:moveTo>
              <a:lnTo>
                <a:pt x="2291316" y="142219"/>
              </a:lnTo>
              <a:lnTo>
                <a:pt x="0" y="142219"/>
              </a:lnTo>
              <a:lnTo>
                <a:pt x="0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A8621-1CB3-4131-B817-E80D1318FEB8}">
      <dsp:nvSpPr>
        <dsp:cNvPr id="0" name=""/>
        <dsp:cNvSpPr/>
      </dsp:nvSpPr>
      <dsp:spPr>
        <a:xfrm>
          <a:off x="1242129" y="2786472"/>
          <a:ext cx="877035" cy="208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"/>
              </a:lnTo>
              <a:lnTo>
                <a:pt x="877035" y="142219"/>
              </a:lnTo>
              <a:lnTo>
                <a:pt x="877035" y="20869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594AC4-3233-47A3-AA6A-B39449B3A491}">
      <dsp:nvSpPr>
        <dsp:cNvPr id="0" name=""/>
        <dsp:cNvSpPr/>
      </dsp:nvSpPr>
      <dsp:spPr>
        <a:xfrm>
          <a:off x="1196409" y="2786472"/>
          <a:ext cx="91440" cy="2086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9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406D0-7769-41E0-8737-C3FFC26E77BB}">
      <dsp:nvSpPr>
        <dsp:cNvPr id="0" name=""/>
        <dsp:cNvSpPr/>
      </dsp:nvSpPr>
      <dsp:spPr>
        <a:xfrm>
          <a:off x="365094" y="2786472"/>
          <a:ext cx="877035" cy="208694"/>
        </a:xfrm>
        <a:custGeom>
          <a:avLst/>
          <a:gdLst/>
          <a:ahLst/>
          <a:cxnLst/>
          <a:rect l="0" t="0" r="0" b="0"/>
          <a:pathLst>
            <a:path>
              <a:moveTo>
                <a:pt x="877035" y="0"/>
              </a:moveTo>
              <a:lnTo>
                <a:pt x="877035" y="142219"/>
              </a:lnTo>
              <a:lnTo>
                <a:pt x="0" y="142219"/>
              </a:lnTo>
              <a:lnTo>
                <a:pt x="0" y="20869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49B32-8FBC-470E-8A3D-F98350D00ACF}">
      <dsp:nvSpPr>
        <dsp:cNvPr id="0" name=""/>
        <dsp:cNvSpPr/>
      </dsp:nvSpPr>
      <dsp:spPr>
        <a:xfrm>
          <a:off x="1242129" y="2122118"/>
          <a:ext cx="4045387" cy="208694"/>
        </a:xfrm>
        <a:custGeom>
          <a:avLst/>
          <a:gdLst/>
          <a:ahLst/>
          <a:cxnLst/>
          <a:rect l="0" t="0" r="0" b="0"/>
          <a:pathLst>
            <a:path>
              <a:moveTo>
                <a:pt x="4045387" y="0"/>
              </a:moveTo>
              <a:lnTo>
                <a:pt x="4045387" y="142219"/>
              </a:lnTo>
              <a:lnTo>
                <a:pt x="0" y="142219"/>
              </a:lnTo>
              <a:lnTo>
                <a:pt x="0" y="20869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A07A2-61F3-4735-AEDA-39181DD8D868}">
      <dsp:nvSpPr>
        <dsp:cNvPr id="0" name=""/>
        <dsp:cNvSpPr/>
      </dsp:nvSpPr>
      <dsp:spPr>
        <a:xfrm>
          <a:off x="4425416" y="1666458"/>
          <a:ext cx="1724202" cy="455659"/>
        </a:xfrm>
        <a:prstGeom prst="roundRect">
          <a:avLst>
            <a:gd name="adj" fmla="val 10000"/>
          </a:avLst>
        </a:prstGeom>
        <a:solidFill>
          <a:schemeClr val="accent1">
            <a:shade val="6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2E8E25B-FE14-4DB7-A52A-177946829510}">
      <dsp:nvSpPr>
        <dsp:cNvPr id="0" name=""/>
        <dsp:cNvSpPr/>
      </dsp:nvSpPr>
      <dsp:spPr>
        <a:xfrm>
          <a:off x="4505146" y="1742202"/>
          <a:ext cx="1724202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+mn-lt"/>
              <a:ea typeface="+mn-ea"/>
              <a:cs typeface="+mn-cs"/>
            </a:rPr>
            <a:t>PBS EDI Panel</a:t>
          </a:r>
        </a:p>
      </dsp:txBody>
      <dsp:txXfrm>
        <a:off x="4518492" y="1755548"/>
        <a:ext cx="1697510" cy="428967"/>
      </dsp:txXfrm>
    </dsp:sp>
    <dsp:sp modelId="{8233723A-EE0F-498E-8E0D-7F16DF22D73A}">
      <dsp:nvSpPr>
        <dsp:cNvPr id="0" name=""/>
        <dsp:cNvSpPr/>
      </dsp:nvSpPr>
      <dsp:spPr>
        <a:xfrm>
          <a:off x="883342" y="2330813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0BBE76-C7C8-4C2F-A5E7-255A09D571C9}">
      <dsp:nvSpPr>
        <dsp:cNvPr id="0" name=""/>
        <dsp:cNvSpPr/>
      </dsp:nvSpPr>
      <dsp:spPr>
        <a:xfrm>
          <a:off x="963072" y="2406557"/>
          <a:ext cx="717574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Race</a:t>
          </a:r>
        </a:p>
      </dsp:txBody>
      <dsp:txXfrm>
        <a:off x="976418" y="2419903"/>
        <a:ext cx="690882" cy="428967"/>
      </dsp:txXfrm>
    </dsp:sp>
    <dsp:sp modelId="{061C2F29-51C4-456C-90B7-47016A62D476}">
      <dsp:nvSpPr>
        <dsp:cNvPr id="0" name=""/>
        <dsp:cNvSpPr/>
      </dsp:nvSpPr>
      <dsp:spPr>
        <a:xfrm>
          <a:off x="6306" y="2995167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0E1783A-16E8-43F5-A7C3-F91ABB1EDCB3}">
      <dsp:nvSpPr>
        <dsp:cNvPr id="0" name=""/>
        <dsp:cNvSpPr/>
      </dsp:nvSpPr>
      <dsp:spPr>
        <a:xfrm>
          <a:off x="86037" y="3070911"/>
          <a:ext cx="717574" cy="455659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Race Equality Charter</a:t>
          </a:r>
        </a:p>
      </dsp:txBody>
      <dsp:txXfrm>
        <a:off x="99383" y="3084257"/>
        <a:ext cx="690882" cy="428967"/>
      </dsp:txXfrm>
    </dsp:sp>
    <dsp:sp modelId="{AA50CA84-ED9F-41EC-8A5A-69AB0FAAA840}">
      <dsp:nvSpPr>
        <dsp:cNvPr id="0" name=""/>
        <dsp:cNvSpPr/>
      </dsp:nvSpPr>
      <dsp:spPr>
        <a:xfrm>
          <a:off x="883342" y="2995167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C8F6FD6-EDD5-4A75-9BFB-47EAD6D98888}">
      <dsp:nvSpPr>
        <dsp:cNvPr id="0" name=""/>
        <dsp:cNvSpPr/>
      </dsp:nvSpPr>
      <dsp:spPr>
        <a:xfrm>
          <a:off x="963072" y="3070911"/>
          <a:ext cx="717574" cy="455659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Attainment Gap</a:t>
          </a:r>
        </a:p>
      </dsp:txBody>
      <dsp:txXfrm>
        <a:off x="976418" y="3084257"/>
        <a:ext cx="690882" cy="428967"/>
      </dsp:txXfrm>
    </dsp:sp>
    <dsp:sp modelId="{9FBB13C1-0BFD-4DAB-83C8-414439247915}">
      <dsp:nvSpPr>
        <dsp:cNvPr id="0" name=""/>
        <dsp:cNvSpPr/>
      </dsp:nvSpPr>
      <dsp:spPr>
        <a:xfrm>
          <a:off x="1760377" y="2995167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873DFE1-0AF0-4256-8663-0BA8A34F1F96}">
      <dsp:nvSpPr>
        <dsp:cNvPr id="0" name=""/>
        <dsp:cNvSpPr/>
      </dsp:nvSpPr>
      <dsp:spPr>
        <a:xfrm>
          <a:off x="1840108" y="3070911"/>
          <a:ext cx="717574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Inclusive Curriculum </a:t>
          </a:r>
        </a:p>
      </dsp:txBody>
      <dsp:txXfrm>
        <a:off x="1853454" y="3084257"/>
        <a:ext cx="690882" cy="428967"/>
      </dsp:txXfrm>
    </dsp:sp>
    <dsp:sp modelId="{1F5117A7-14BE-4014-A607-69DE83408DD1}">
      <dsp:nvSpPr>
        <dsp:cNvPr id="0" name=""/>
        <dsp:cNvSpPr/>
      </dsp:nvSpPr>
      <dsp:spPr>
        <a:xfrm>
          <a:off x="2637413" y="2330813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B38A5C3-86FC-4A38-B546-AFAEBE98716D}">
      <dsp:nvSpPr>
        <dsp:cNvPr id="0" name=""/>
        <dsp:cNvSpPr/>
      </dsp:nvSpPr>
      <dsp:spPr>
        <a:xfrm>
          <a:off x="2717144" y="2406557"/>
          <a:ext cx="717574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Gender</a:t>
          </a:r>
        </a:p>
      </dsp:txBody>
      <dsp:txXfrm>
        <a:off x="2730490" y="2419903"/>
        <a:ext cx="690882" cy="428967"/>
      </dsp:txXfrm>
    </dsp:sp>
    <dsp:sp modelId="{DA6733B2-7C62-489B-A222-673086CCC326}">
      <dsp:nvSpPr>
        <dsp:cNvPr id="0" name=""/>
        <dsp:cNvSpPr/>
      </dsp:nvSpPr>
      <dsp:spPr>
        <a:xfrm>
          <a:off x="2637413" y="2995167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96CF39D-633F-4B7C-868D-EFDA3400CE84}">
      <dsp:nvSpPr>
        <dsp:cNvPr id="0" name=""/>
        <dsp:cNvSpPr/>
      </dsp:nvSpPr>
      <dsp:spPr>
        <a:xfrm>
          <a:off x="2717144" y="3070911"/>
          <a:ext cx="717574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Athena SWAN</a:t>
          </a:r>
        </a:p>
      </dsp:txBody>
      <dsp:txXfrm>
        <a:off x="2730490" y="3084257"/>
        <a:ext cx="690882" cy="428967"/>
      </dsp:txXfrm>
    </dsp:sp>
    <dsp:sp modelId="{3B2CA2D5-041A-49CA-92A3-BE466317EE03}">
      <dsp:nvSpPr>
        <dsp:cNvPr id="0" name=""/>
        <dsp:cNvSpPr/>
      </dsp:nvSpPr>
      <dsp:spPr>
        <a:xfrm>
          <a:off x="3514449" y="2330813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B690B8E-1F56-4461-BC71-0E8B7768B2DF}">
      <dsp:nvSpPr>
        <dsp:cNvPr id="0" name=""/>
        <dsp:cNvSpPr/>
      </dsp:nvSpPr>
      <dsp:spPr>
        <a:xfrm>
          <a:off x="3594179" y="2406557"/>
          <a:ext cx="717574" cy="455659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Disability</a:t>
          </a:r>
        </a:p>
      </dsp:txBody>
      <dsp:txXfrm>
        <a:off x="3607525" y="2419903"/>
        <a:ext cx="690882" cy="428967"/>
      </dsp:txXfrm>
    </dsp:sp>
    <dsp:sp modelId="{65AFDE5D-B17F-4E52-B99A-5206A7AA9EE0}">
      <dsp:nvSpPr>
        <dsp:cNvPr id="0" name=""/>
        <dsp:cNvSpPr/>
      </dsp:nvSpPr>
      <dsp:spPr>
        <a:xfrm>
          <a:off x="4391484" y="2330813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C343ADB-CAF7-44F2-A96D-498E39C2AEE7}">
      <dsp:nvSpPr>
        <dsp:cNvPr id="0" name=""/>
        <dsp:cNvSpPr/>
      </dsp:nvSpPr>
      <dsp:spPr>
        <a:xfrm>
          <a:off x="4471215" y="2406557"/>
          <a:ext cx="717574" cy="455659"/>
        </a:xfrm>
        <a:prstGeom prst="roundRect">
          <a:avLst>
            <a:gd name="adj" fmla="val 10000"/>
          </a:avLst>
        </a:prstGeom>
        <a:solidFill>
          <a:schemeClr val="bg2">
            <a:alpha val="89804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LGBTQ+</a:t>
          </a:r>
        </a:p>
      </dsp:txBody>
      <dsp:txXfrm>
        <a:off x="4484561" y="2419903"/>
        <a:ext cx="690882" cy="428967"/>
      </dsp:txXfrm>
    </dsp:sp>
    <dsp:sp modelId="{DCD2ABB5-80F9-4CE9-A3DA-B22044BB5337}">
      <dsp:nvSpPr>
        <dsp:cNvPr id="0" name=""/>
        <dsp:cNvSpPr/>
      </dsp:nvSpPr>
      <dsp:spPr>
        <a:xfrm>
          <a:off x="5268520" y="2330813"/>
          <a:ext cx="829451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6FD54E3-6CB8-4BC4-ABCC-DDAADB62A8B9}">
      <dsp:nvSpPr>
        <dsp:cNvPr id="0" name=""/>
        <dsp:cNvSpPr/>
      </dsp:nvSpPr>
      <dsp:spPr>
        <a:xfrm>
          <a:off x="5348251" y="2406557"/>
          <a:ext cx="829451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latin typeface="+mn-lt"/>
              <a:ea typeface="+mn-ea"/>
              <a:cs typeface="+mn-cs"/>
            </a:rPr>
            <a:t>External Engagement</a:t>
          </a:r>
        </a:p>
      </dsp:txBody>
      <dsp:txXfrm>
        <a:off x="5361597" y="2419903"/>
        <a:ext cx="802759" cy="428967"/>
      </dsp:txXfrm>
    </dsp:sp>
    <dsp:sp modelId="{7C562215-7CF7-485B-9A29-326241CBD283}">
      <dsp:nvSpPr>
        <dsp:cNvPr id="0" name=""/>
        <dsp:cNvSpPr/>
      </dsp:nvSpPr>
      <dsp:spPr>
        <a:xfrm>
          <a:off x="6257433" y="2330813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1367B0B-55AD-4D6D-8B3D-1F9674977368}">
      <dsp:nvSpPr>
        <dsp:cNvPr id="0" name=""/>
        <dsp:cNvSpPr/>
      </dsp:nvSpPr>
      <dsp:spPr>
        <a:xfrm>
          <a:off x="6337163" y="2406557"/>
          <a:ext cx="717574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n-lt"/>
            </a:rPr>
            <a:t>Research</a:t>
          </a:r>
        </a:p>
      </dsp:txBody>
      <dsp:txXfrm>
        <a:off x="6350509" y="2419903"/>
        <a:ext cx="690882" cy="428967"/>
      </dsp:txXfrm>
    </dsp:sp>
    <dsp:sp modelId="{673DBFD4-783D-468D-A698-8393015A0442}">
      <dsp:nvSpPr>
        <dsp:cNvPr id="0" name=""/>
        <dsp:cNvSpPr/>
      </dsp:nvSpPr>
      <dsp:spPr>
        <a:xfrm>
          <a:off x="7134468" y="2330813"/>
          <a:ext cx="803152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9D0DD00-009B-4120-B1C0-148957EC0934}">
      <dsp:nvSpPr>
        <dsp:cNvPr id="0" name=""/>
        <dsp:cNvSpPr/>
      </dsp:nvSpPr>
      <dsp:spPr>
        <a:xfrm>
          <a:off x="7214199" y="2406557"/>
          <a:ext cx="803152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n-lt"/>
            </a:rPr>
            <a:t>Admin &amp; Professional Services</a:t>
          </a:r>
        </a:p>
      </dsp:txBody>
      <dsp:txXfrm>
        <a:off x="7227545" y="2419903"/>
        <a:ext cx="776460" cy="428967"/>
      </dsp:txXfrm>
    </dsp:sp>
    <dsp:sp modelId="{999DE7DD-4B6B-4645-89B1-BFCC5EED26D7}">
      <dsp:nvSpPr>
        <dsp:cNvPr id="0" name=""/>
        <dsp:cNvSpPr/>
      </dsp:nvSpPr>
      <dsp:spPr>
        <a:xfrm>
          <a:off x="8097082" y="2330813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6290C00-B64A-46B6-9A62-43CE0AC5EA3C}">
      <dsp:nvSpPr>
        <dsp:cNvPr id="0" name=""/>
        <dsp:cNvSpPr/>
      </dsp:nvSpPr>
      <dsp:spPr>
        <a:xfrm>
          <a:off x="8176813" y="2406557"/>
          <a:ext cx="717574" cy="455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n-lt"/>
            </a:rPr>
            <a:t>Technical</a:t>
          </a:r>
        </a:p>
      </dsp:txBody>
      <dsp:txXfrm>
        <a:off x="8190159" y="2419903"/>
        <a:ext cx="690882" cy="428967"/>
      </dsp:txXfrm>
    </dsp:sp>
    <dsp:sp modelId="{61996296-BF70-4B30-BA98-F19969A3972F}">
      <dsp:nvSpPr>
        <dsp:cNvPr id="0" name=""/>
        <dsp:cNvSpPr/>
      </dsp:nvSpPr>
      <dsp:spPr>
        <a:xfrm>
          <a:off x="8974118" y="2330813"/>
          <a:ext cx="717574" cy="45565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7558F66-2950-465B-B437-557867831492}">
      <dsp:nvSpPr>
        <dsp:cNvPr id="0" name=""/>
        <dsp:cNvSpPr/>
      </dsp:nvSpPr>
      <dsp:spPr>
        <a:xfrm>
          <a:off x="9053848" y="2406557"/>
          <a:ext cx="717574" cy="455659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n-lt"/>
            </a:rPr>
            <a:t>PGR</a:t>
          </a:r>
        </a:p>
      </dsp:txBody>
      <dsp:txXfrm>
        <a:off x="9067194" y="2419903"/>
        <a:ext cx="690882" cy="4289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BB18CEDE24147BA6CC3AE8D9FC6E2" ma:contentTypeVersion="14" ma:contentTypeDescription="Create a new document." ma:contentTypeScope="" ma:versionID="7c32e4979d1f32e3fdbdc20b7d5e032c">
  <xsd:schema xmlns:xsd="http://www.w3.org/2001/XMLSchema" xmlns:xs="http://www.w3.org/2001/XMLSchema" xmlns:p="http://schemas.microsoft.com/office/2006/metadata/properties" xmlns:ns3="5050e0e6-1a47-4524-a558-061c853e616d" xmlns:ns4="0c2aa5b2-bd64-430a-bcfa-cb5fc0c1cb06" targetNamespace="http://schemas.microsoft.com/office/2006/metadata/properties" ma:root="true" ma:fieldsID="1fc0a5196505daed4ad958a317f9d93b" ns3:_="" ns4:_="">
    <xsd:import namespace="5050e0e6-1a47-4524-a558-061c853e616d"/>
    <xsd:import namespace="0c2aa5b2-bd64-430a-bcfa-cb5fc0c1c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e0e6-1a47-4524-a558-061c853e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a5b2-bd64-430a-bcfa-cb5fc0c1c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8FC99-1144-4AED-80BE-1701F28B23B2}">
  <ds:schemaRefs>
    <ds:schemaRef ds:uri="http://schemas.microsoft.com/office/2006/metadata/properties"/>
    <ds:schemaRef ds:uri="http://schemas.microsoft.com/office/2006/documentManagement/types"/>
    <ds:schemaRef ds:uri="5050e0e6-1a47-4524-a558-061c853e61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c2aa5b2-bd64-430a-bcfa-cb5fc0c1cb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B1E4E3-95C8-48B0-BDF9-56A3715E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0e0e6-1a47-4524-a558-061c853e616d"/>
    <ds:schemaRef ds:uri="0c2aa5b2-bd64-430a-bcfa-cb5fc0c1c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E9335-38C7-4F60-BC19-A2E53A7C66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Liverpool John Moores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Denton, Philip</dc:creator>
  <keywords/>
  <dc:description/>
  <lastModifiedBy>McCloskey, Alice</lastModifiedBy>
  <revision>14</revision>
  <dcterms:created xsi:type="dcterms:W3CDTF">2022-05-31T20:59:00.0000000Z</dcterms:created>
  <dcterms:modified xsi:type="dcterms:W3CDTF">2023-07-21T10:22:17.1953022Z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0x010100ED8BB18CEDE24147BA6CC3AE8D9FC6E2</vt:lpwstr>
  </property>
</Properties>
</file>