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CC" w:rsidRPr="001053CC" w:rsidRDefault="001053CC" w:rsidP="001053CC">
      <w:pPr>
        <w:rPr>
          <w:b/>
        </w:rPr>
      </w:pPr>
      <w:r w:rsidRPr="001053CC">
        <w:rPr>
          <w:b/>
        </w:rPr>
        <w:t>Faculty of Science:</w:t>
      </w:r>
      <w:r w:rsidR="00DB0F69">
        <w:rPr>
          <w:b/>
        </w:rPr>
        <w:t xml:space="preserve"> 2016-17</w:t>
      </w:r>
      <w:r w:rsidRPr="001053CC">
        <w:rPr>
          <w:b/>
        </w:rPr>
        <w:t xml:space="preserve"> Student Voice Report Response</w:t>
      </w:r>
    </w:p>
    <w:p w:rsidR="001053CC" w:rsidRPr="001053CC" w:rsidRDefault="001053CC" w:rsidP="001053CC"/>
    <w:p w:rsidR="001053CC" w:rsidRPr="001053CC" w:rsidRDefault="001053CC" w:rsidP="001053CC">
      <w:r w:rsidRPr="001053CC">
        <w:t xml:space="preserve">As the recommendations this year were the same across all Faculties, the Director of the Teaching and Learning Academy has taken the lead in coordinating a response, in discussion with the </w:t>
      </w:r>
      <w:proofErr w:type="spellStart"/>
      <w:r w:rsidRPr="001053CC">
        <w:t>ADEs</w:t>
      </w:r>
      <w:proofErr w:type="spellEnd"/>
      <w:r w:rsidR="00DB0F69">
        <w:t>.</w:t>
      </w:r>
      <w:r w:rsidR="009226BE">
        <w:t xml:space="preserve"> </w:t>
      </w:r>
      <w:r w:rsidR="00DB0F69">
        <w:t xml:space="preserve"> An adapted version of</w:t>
      </w:r>
      <w:r w:rsidRPr="001053CC">
        <w:t xml:space="preserve"> </w:t>
      </w:r>
      <w:r w:rsidR="00CC3B05">
        <w:t>a summary from the Director is shown below.</w:t>
      </w:r>
    </w:p>
    <w:p w:rsidR="001053CC" w:rsidRPr="001053CC" w:rsidRDefault="001053CC" w:rsidP="001053CC"/>
    <w:p w:rsidR="001053CC" w:rsidRPr="001053CC" w:rsidRDefault="001053CC" w:rsidP="001053CC">
      <w:pPr>
        <w:rPr>
          <w:b/>
        </w:rPr>
      </w:pPr>
      <w:r w:rsidRPr="001053CC">
        <w:rPr>
          <w:b/>
        </w:rPr>
        <w:t>VLE</w:t>
      </w:r>
    </w:p>
    <w:p w:rsidR="001053CC" w:rsidRDefault="001053CC" w:rsidP="001053CC">
      <w:r>
        <w:t xml:space="preserve">The TLA Director will take recommendations forward with the </w:t>
      </w:r>
      <w:r w:rsidRPr="001053CC">
        <w:t>VP Academic</w:t>
      </w:r>
      <w:r>
        <w:t xml:space="preserve"> </w:t>
      </w:r>
      <w:r w:rsidR="00DB0F69">
        <w:t>Quality</w:t>
      </w:r>
      <w:r>
        <w:t>.</w:t>
      </w:r>
    </w:p>
    <w:p w:rsidR="001053CC" w:rsidRDefault="001053CC" w:rsidP="001053CC"/>
    <w:p w:rsidR="001053CC" w:rsidRPr="001053CC" w:rsidRDefault="001053CC" w:rsidP="001053CC">
      <w:pPr>
        <w:rPr>
          <w:b/>
        </w:rPr>
      </w:pPr>
      <w:r w:rsidRPr="001053CC">
        <w:rPr>
          <w:b/>
        </w:rPr>
        <w:t xml:space="preserve">Placements </w:t>
      </w:r>
    </w:p>
    <w:p w:rsidR="001053CC" w:rsidRDefault="001053CC" w:rsidP="001053CC">
      <w:r>
        <w:t>The</w:t>
      </w:r>
      <w:r w:rsidRPr="001053CC">
        <w:t xml:space="preserve"> recommendations are already standard practice</w:t>
      </w:r>
      <w:r>
        <w:t xml:space="preserve">. If there is any action needed in respect of consistency then this </w:t>
      </w:r>
      <w:r w:rsidRPr="001053CC">
        <w:t xml:space="preserve">should be through </w:t>
      </w:r>
      <w:proofErr w:type="spellStart"/>
      <w:r w:rsidRPr="001053CC">
        <w:t>W</w:t>
      </w:r>
      <w:r w:rsidR="00CC3B05">
        <w:t>OWCC</w:t>
      </w:r>
      <w:proofErr w:type="spellEnd"/>
      <w:r w:rsidR="009226BE">
        <w:t>.</w:t>
      </w:r>
    </w:p>
    <w:p w:rsidR="001053CC" w:rsidRPr="001053CC" w:rsidRDefault="001053CC" w:rsidP="001053CC"/>
    <w:p w:rsidR="001053CC" w:rsidRDefault="001053CC" w:rsidP="001053CC">
      <w:pPr>
        <w:rPr>
          <w:b/>
        </w:rPr>
      </w:pPr>
      <w:r w:rsidRPr="001053CC">
        <w:rPr>
          <w:b/>
        </w:rPr>
        <w:t>Course reps</w:t>
      </w:r>
    </w:p>
    <w:p w:rsidR="001053CC" w:rsidRDefault="001053CC" w:rsidP="001053CC">
      <w:r>
        <w:t>R</w:t>
      </w:r>
      <w:r w:rsidRPr="001053CC">
        <w:t xml:space="preserve">ecommendations </w:t>
      </w:r>
      <w:r>
        <w:t>have</w:t>
      </w:r>
      <w:r w:rsidRPr="001053CC">
        <w:t xml:space="preserve"> </w:t>
      </w:r>
      <w:r>
        <w:t xml:space="preserve">been </w:t>
      </w:r>
      <w:r w:rsidRPr="001053CC">
        <w:t xml:space="preserve">discussed </w:t>
      </w:r>
      <w:r>
        <w:t>at the Student Engagement Panel and actions have been developed.</w:t>
      </w:r>
    </w:p>
    <w:p w:rsidR="001053CC" w:rsidRDefault="001053CC" w:rsidP="001053CC"/>
    <w:p w:rsidR="00E42F22" w:rsidRDefault="001053CC" w:rsidP="001053CC">
      <w:r w:rsidRPr="00E42F22">
        <w:rPr>
          <w:b/>
        </w:rPr>
        <w:t>Timetabling</w:t>
      </w:r>
    </w:p>
    <w:p w:rsidR="001053CC" w:rsidRPr="001053CC" w:rsidRDefault="00E42F22" w:rsidP="001053CC">
      <w:r>
        <w:t>T</w:t>
      </w:r>
      <w:r w:rsidR="001053CC" w:rsidRPr="001053CC">
        <w:t>he Timetabling Steering Group is taking th</w:t>
      </w:r>
      <w:r>
        <w:t>ese recommendations</w:t>
      </w:r>
      <w:r w:rsidR="001053CC" w:rsidRPr="001053CC">
        <w:t xml:space="preserve"> forward.</w:t>
      </w:r>
    </w:p>
    <w:p w:rsidR="00E42F22" w:rsidRDefault="00E42F22" w:rsidP="001053CC"/>
    <w:p w:rsidR="00E42F22" w:rsidRDefault="001053CC" w:rsidP="001053CC">
      <w:r w:rsidRPr="00E42F22">
        <w:rPr>
          <w:b/>
        </w:rPr>
        <w:t>Assessment and feedback</w:t>
      </w:r>
    </w:p>
    <w:p w:rsidR="009226BE" w:rsidRDefault="00E42F22" w:rsidP="00DB0F69">
      <w:r>
        <w:t>R</w:t>
      </w:r>
      <w:r w:rsidR="001053CC" w:rsidRPr="001053CC">
        <w:t>ecommendations are currently being taken forward through Education Committee</w:t>
      </w:r>
      <w:proofErr w:type="gramStart"/>
      <w:r w:rsidR="001053CC" w:rsidRPr="001053CC">
        <w:t xml:space="preserve">. </w:t>
      </w:r>
      <w:proofErr w:type="gramEnd"/>
      <w:r w:rsidR="001053CC" w:rsidRPr="001053CC">
        <w:t>With regard to group work</w:t>
      </w:r>
      <w:r>
        <w:t>,</w:t>
      </w:r>
      <w:r w:rsidR="001053CC" w:rsidRPr="001053CC">
        <w:t xml:space="preserve"> </w:t>
      </w:r>
      <w:r w:rsidR="00CC3B05">
        <w:t>the University</w:t>
      </w:r>
      <w:r w:rsidR="001053CC" w:rsidRPr="001053CC">
        <w:t xml:space="preserve"> have </w:t>
      </w:r>
      <w:r w:rsidR="00CC3B05">
        <w:t>offered</w:t>
      </w:r>
      <w:r w:rsidR="001053CC" w:rsidRPr="001053CC">
        <w:t xml:space="preserve"> staff development on group work and there are plans to provide further guidance and further training. </w:t>
      </w:r>
      <w:r w:rsidR="00DB0F69">
        <w:t xml:space="preserve"> </w:t>
      </w:r>
    </w:p>
    <w:p w:rsidR="009226BE" w:rsidRDefault="009226BE" w:rsidP="00DB0F69"/>
    <w:p w:rsidR="00DB0F69" w:rsidRDefault="00DB0F69" w:rsidP="00DB0F69">
      <w:r>
        <w:t xml:space="preserve">The Faculty staff LTA newsletter was used to: </w:t>
      </w:r>
    </w:p>
    <w:p w:rsidR="00DB0F69" w:rsidRDefault="00DB0F69" w:rsidP="00DB0F69">
      <w:pPr>
        <w:ind w:left="709" w:hanging="425"/>
      </w:pPr>
      <w:proofErr w:type="gramStart"/>
      <w:r>
        <w:t>o</w:t>
      </w:r>
      <w:proofErr w:type="gramEnd"/>
      <w:r>
        <w:tab/>
        <w:t xml:space="preserve">communicate students’ preferences for the types of group feedback identified in the </w:t>
      </w:r>
      <w:r w:rsidRPr="00DB0F69">
        <w:t>Assessment and feedback</w:t>
      </w:r>
      <w:r>
        <w:t xml:space="preserve"> recommendations report.</w:t>
      </w:r>
    </w:p>
    <w:p w:rsidR="00DB0F69" w:rsidRDefault="00DB0F69" w:rsidP="00DB0F69">
      <w:pPr>
        <w:ind w:left="709" w:hanging="425"/>
      </w:pPr>
      <w:proofErr w:type="gramStart"/>
      <w:r>
        <w:t>o</w:t>
      </w:r>
      <w:proofErr w:type="gramEnd"/>
      <w:r>
        <w:tab/>
        <w:t>reinforce that oral feedback is available to students who request this form of feedback.</w:t>
      </w:r>
    </w:p>
    <w:p w:rsidR="00DB0F69" w:rsidRDefault="00DB0F69" w:rsidP="00DB0F69">
      <w:pPr>
        <w:ind w:left="709" w:hanging="425"/>
      </w:pPr>
      <w:proofErr w:type="gramStart"/>
      <w:r>
        <w:t>o</w:t>
      </w:r>
      <w:proofErr w:type="gramEnd"/>
      <w:r>
        <w:tab/>
        <w:t>identify where information around Skills Support is located within the new LJMU website.</w:t>
      </w:r>
    </w:p>
    <w:p w:rsidR="00CC3B05" w:rsidRDefault="00CC3B05" w:rsidP="001053CC">
      <w:pPr>
        <w:rPr>
          <w:b/>
        </w:rPr>
      </w:pPr>
    </w:p>
    <w:p w:rsidR="00E42F22" w:rsidRDefault="001053CC" w:rsidP="001053CC">
      <w:r w:rsidRPr="00E42F22">
        <w:rPr>
          <w:b/>
        </w:rPr>
        <w:t>Personal tutoring</w:t>
      </w:r>
    </w:p>
    <w:p w:rsidR="001053CC" w:rsidRDefault="00E42F22" w:rsidP="001053CC">
      <w:r>
        <w:t>T</w:t>
      </w:r>
      <w:r w:rsidR="001053CC" w:rsidRPr="001053CC">
        <w:t xml:space="preserve">he TLA will provide </w:t>
      </w:r>
      <w:r w:rsidR="00DB0F69">
        <w:t xml:space="preserve">personal tutor </w:t>
      </w:r>
      <w:r>
        <w:t>training and a</w:t>
      </w:r>
      <w:r w:rsidR="001053CC" w:rsidRPr="001053CC">
        <w:t xml:space="preserve"> new guide </w:t>
      </w:r>
      <w:r>
        <w:t xml:space="preserve">has been </w:t>
      </w:r>
      <w:r w:rsidR="001053CC" w:rsidRPr="001053CC">
        <w:t xml:space="preserve">approved by EC </w:t>
      </w:r>
      <w:r>
        <w:t>26/4/17.</w:t>
      </w:r>
      <w:r w:rsidR="009226BE">
        <w:t xml:space="preserve"> </w:t>
      </w:r>
      <w:bookmarkStart w:id="0" w:name="_GoBack"/>
      <w:bookmarkEnd w:id="0"/>
      <w:r>
        <w:t xml:space="preserve"> S</w:t>
      </w:r>
      <w:r w:rsidR="001053CC" w:rsidRPr="001053CC">
        <w:t xml:space="preserve">oftware </w:t>
      </w:r>
      <w:r>
        <w:t>is</w:t>
      </w:r>
      <w:r w:rsidR="001053CC" w:rsidRPr="001053CC">
        <w:t xml:space="preserve"> been piloted for students to schedule meetings</w:t>
      </w:r>
      <w:r>
        <w:t xml:space="preserve"> with staff, including Personal Tutors</w:t>
      </w:r>
      <w:r w:rsidR="001053CC" w:rsidRPr="001053CC">
        <w:t>. The personal tutoring policy was reviewed last year and focus now is on the compliance/ implementation</w:t>
      </w:r>
      <w:r>
        <w:t>.</w:t>
      </w:r>
    </w:p>
    <w:p w:rsidR="00E42F22" w:rsidRDefault="00E42F22" w:rsidP="001053CC"/>
    <w:p w:rsidR="00CC3B05" w:rsidRDefault="00CC3B05" w:rsidP="00CC3B05">
      <w:pPr>
        <w:ind w:right="110"/>
        <w:jc w:val="right"/>
      </w:pPr>
    </w:p>
    <w:p w:rsidR="00E42F22" w:rsidRDefault="00E42F22" w:rsidP="00E42F22">
      <w:pPr>
        <w:jc w:val="right"/>
      </w:pPr>
      <w:r>
        <w:t>Phil Denton</w:t>
      </w:r>
    </w:p>
    <w:p w:rsidR="00E42F22" w:rsidRDefault="00E42F22" w:rsidP="00E42F22">
      <w:pPr>
        <w:jc w:val="right"/>
      </w:pPr>
      <w:r>
        <w:t>Associate Dean (Education)</w:t>
      </w:r>
    </w:p>
    <w:p w:rsidR="00E42F22" w:rsidRPr="001053CC" w:rsidRDefault="00CC3B05" w:rsidP="00E42F22">
      <w:pPr>
        <w:jc w:val="right"/>
      </w:pPr>
      <w:r>
        <w:t>27/4/17</w:t>
      </w:r>
    </w:p>
    <w:p w:rsidR="001053CC" w:rsidRPr="001053CC" w:rsidRDefault="001053CC" w:rsidP="001053CC"/>
    <w:p w:rsidR="006C4B4D" w:rsidRPr="001053CC" w:rsidRDefault="006C4B4D" w:rsidP="001053CC"/>
    <w:sectPr w:rsidR="006C4B4D" w:rsidRPr="00105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05" w:rsidRDefault="00CC3B05" w:rsidP="00CC3B05">
      <w:r>
        <w:separator/>
      </w:r>
    </w:p>
  </w:endnote>
  <w:endnote w:type="continuationSeparator" w:id="0">
    <w:p w:rsidR="00CC3B05" w:rsidRDefault="00CC3B05" w:rsidP="00CC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05" w:rsidRDefault="00CC3B05" w:rsidP="00CC3B05">
      <w:r>
        <w:separator/>
      </w:r>
    </w:p>
  </w:footnote>
  <w:footnote w:type="continuationSeparator" w:id="0">
    <w:p w:rsidR="00CC3B05" w:rsidRDefault="00CC3B05" w:rsidP="00CC3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C51"/>
    <w:multiLevelType w:val="hybridMultilevel"/>
    <w:tmpl w:val="7428B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FF1FA3"/>
    <w:multiLevelType w:val="hybridMultilevel"/>
    <w:tmpl w:val="69E4B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CC"/>
    <w:rsid w:val="001053CC"/>
    <w:rsid w:val="001E1557"/>
    <w:rsid w:val="006C4B4D"/>
    <w:rsid w:val="009226BE"/>
    <w:rsid w:val="00CC3B05"/>
    <w:rsid w:val="00DB0F69"/>
    <w:rsid w:val="00E42F22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3C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3C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C3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B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C3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B05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3C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3C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C3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B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C3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B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Denton, Philip</dc:creator>
  <cp:keywords/>
  <dc:description/>
  <cp:lastModifiedBy>phcpdent</cp:lastModifiedBy>
  <cp:revision>3</cp:revision>
  <cp:lastPrinted>2017-04-27T14:49:00Z</cp:lastPrinted>
  <dcterms:created xsi:type="dcterms:W3CDTF">2017-04-26T15:46:00Z</dcterms:created>
  <dcterms:modified xsi:type="dcterms:W3CDTF">2017-04-27T14:51:00Z</dcterms:modified>
</cp:coreProperties>
</file>